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E0F9" w14:textId="77777777" w:rsidR="002F2D42" w:rsidRDefault="002F2D42" w:rsidP="002F2D42">
      <w:pPr>
        <w:widowControl/>
        <w:shd w:val="clear" w:color="auto" w:fill="FFFFFF"/>
        <w:spacing w:line="360" w:lineRule="auto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様式１</w:t>
      </w:r>
    </w:p>
    <w:p w14:paraId="5E0FB873" w14:textId="380A802C" w:rsidR="002F2D42" w:rsidRPr="00683C18" w:rsidRDefault="002F2D42" w:rsidP="00E32A65">
      <w:pPr>
        <w:ind w:leftChars="1" w:left="242" w:right="1036" w:hangingChars="100" w:hanging="240"/>
        <w:rPr>
          <w:rFonts w:ascii="ＭＳ 明朝" w:hAnsi="ＭＳ 明朝"/>
          <w:color w:val="000000" w:themeColor="text1"/>
          <w:sz w:val="24"/>
        </w:rPr>
      </w:pPr>
    </w:p>
    <w:p w14:paraId="1C2407B2" w14:textId="3F5BE4A0" w:rsidR="002F2D42" w:rsidRPr="00683C18" w:rsidRDefault="00C65479" w:rsidP="002F2D42">
      <w:pPr>
        <w:ind w:leftChars="1" w:left="242" w:hangingChars="100" w:hanging="24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令和　　</w:t>
      </w:r>
      <w:r w:rsidR="002F2D42" w:rsidRPr="00683C18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2D47EB11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3B11B5E1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常　滑　市　長　　様</w:t>
      </w:r>
    </w:p>
    <w:p w14:paraId="63A8A319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bookmarkStart w:id="0" w:name="_Hlk196212673"/>
    </w:p>
    <w:p w14:paraId="5785EBB8" w14:textId="77777777" w:rsidR="002F2D42" w:rsidRPr="00683C18" w:rsidRDefault="002F2D42" w:rsidP="002F2D42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480"/>
          <w:kern w:val="0"/>
          <w:sz w:val="24"/>
        </w:rPr>
        <w:t>住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所</w:t>
      </w:r>
    </w:p>
    <w:p w14:paraId="47B0D26D" w14:textId="77777777" w:rsidR="002F2D42" w:rsidRPr="00683C18" w:rsidRDefault="002F2D42" w:rsidP="002F2D42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商号又は名称</w:t>
      </w:r>
    </w:p>
    <w:p w14:paraId="4D56E66F" w14:textId="501FF5C7" w:rsidR="002F2D42" w:rsidRPr="00683C18" w:rsidRDefault="002F2D42" w:rsidP="005C1434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180"/>
          <w:kern w:val="0"/>
          <w:sz w:val="24"/>
        </w:rPr>
        <w:t>代表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者</w:t>
      </w:r>
      <w:bookmarkEnd w:id="0"/>
    </w:p>
    <w:p w14:paraId="026DC521" w14:textId="77777777" w:rsidR="005C1434" w:rsidRPr="00683C18" w:rsidRDefault="005C1434" w:rsidP="005C1434">
      <w:pPr>
        <w:widowControl/>
        <w:ind w:right="1036" w:firstLineChars="1700" w:firstLine="4080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（担当者・連絡先）</w:t>
      </w:r>
    </w:p>
    <w:p w14:paraId="19D32045" w14:textId="77777777" w:rsidR="002F2D42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5DEC9838" w14:textId="77777777" w:rsidR="008149D3" w:rsidRPr="00683C18" w:rsidRDefault="008149D3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5389B8C7" w14:textId="77777777" w:rsidR="002F2D42" w:rsidRPr="00683C18" w:rsidRDefault="002F2D42" w:rsidP="002F2D42">
      <w:pPr>
        <w:ind w:leftChars="1" w:left="242" w:hangingChars="100" w:hanging="240"/>
        <w:jc w:val="center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プロポーザル参加表明書</w:t>
      </w:r>
    </w:p>
    <w:p w14:paraId="65828F98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5CCBAA3C" w14:textId="48A7FB1C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C45F3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83C18">
        <w:rPr>
          <w:rFonts w:ascii="ＭＳ 明朝" w:hAnsi="ＭＳ 明朝" w:hint="eastAsia"/>
          <w:color w:val="000000" w:themeColor="text1"/>
          <w:sz w:val="24"/>
        </w:rPr>
        <w:t>下記の業務について、（必要書類を添え、）公募型プロポーザルへの参加を表明します。</w:t>
      </w:r>
    </w:p>
    <w:p w14:paraId="0C4EAED8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41964F4A" w14:textId="77777777" w:rsidR="002F2D42" w:rsidRPr="00683C18" w:rsidRDefault="002F2D42" w:rsidP="002F2D42">
      <w:pPr>
        <w:ind w:leftChars="1" w:left="242" w:hangingChars="100" w:hanging="240"/>
        <w:jc w:val="center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記</w:t>
      </w:r>
    </w:p>
    <w:p w14:paraId="3E6C93EA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5A7DBBAB" w14:textId="77777777" w:rsidR="009539CA" w:rsidRPr="009539CA" w:rsidRDefault="002F2D42" w:rsidP="009539CA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業務名：</w:t>
      </w:r>
      <w:r w:rsidR="009539CA" w:rsidRPr="009539CA">
        <w:rPr>
          <w:rFonts w:ascii="ＭＳ 明朝" w:hAnsi="ＭＳ 明朝" w:hint="eastAsia"/>
          <w:color w:val="000000" w:themeColor="text1"/>
          <w:sz w:val="24"/>
        </w:rPr>
        <w:t>常滑市りんくう海浜緑地民間活力導入調査検討業務委託</w:t>
      </w:r>
    </w:p>
    <w:p w14:paraId="2769400D" w14:textId="5BA450F9" w:rsidR="00617B1A" w:rsidRPr="00522E01" w:rsidRDefault="00617B1A" w:rsidP="00522E01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</w:rPr>
      </w:pPr>
    </w:p>
    <w:sectPr w:rsidR="00617B1A" w:rsidRPr="00522E01" w:rsidSect="00C80054">
      <w:footerReference w:type="default" r:id="rId8"/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2E01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36E97"/>
    <w:rsid w:val="007373CF"/>
    <w:rsid w:val="0075272B"/>
    <w:rsid w:val="00756471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3CB9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98</cp:revision>
  <cp:lastPrinted>2025-09-22T08:28:00Z</cp:lastPrinted>
  <dcterms:created xsi:type="dcterms:W3CDTF">2018-05-25T07:30:00Z</dcterms:created>
  <dcterms:modified xsi:type="dcterms:W3CDTF">2025-09-27T14:10:00Z</dcterms:modified>
</cp:coreProperties>
</file>