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7F53A" w14:textId="63484458" w:rsidR="009B0622" w:rsidRPr="00CE7184" w:rsidRDefault="009B0622" w:rsidP="009B0622">
      <w:pPr>
        <w:spacing w:line="360" w:lineRule="exact"/>
        <w:jc w:val="lef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</w:t>
      </w:r>
      <w:r w:rsidR="003504E3">
        <w:rPr>
          <w:rFonts w:ascii="游ゴシック" w:eastAsia="游ゴシック" w:hAnsi="游ゴシック" w:hint="eastAsia"/>
          <w:color w:val="000000"/>
          <w:kern w:val="0"/>
          <w:sz w:val="24"/>
        </w:rPr>
        <w:t>７</w:t>
      </w:r>
    </w:p>
    <w:p w14:paraId="30F7B44C" w14:textId="77777777" w:rsidR="009B0622" w:rsidRPr="00CE7184" w:rsidRDefault="009B0622" w:rsidP="009B0622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29CC95C3" w14:textId="77777777" w:rsidR="009B0622" w:rsidRPr="00CE7184" w:rsidRDefault="009B0622" w:rsidP="009B0622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>
        <w:rPr>
          <w:rFonts w:ascii="游ゴシック" w:eastAsia="游ゴシック" w:hAnsi="游ゴシック" w:hint="eastAsia"/>
          <w:sz w:val="24"/>
        </w:rPr>
        <w:t xml:space="preserve">　</w:t>
      </w:r>
    </w:p>
    <w:p w14:paraId="289A1EA0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3B95B039" w14:textId="77777777" w:rsidR="009B0622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常滑市地域公共交通協議会</w:t>
      </w:r>
    </w:p>
    <w:p w14:paraId="78965B36" w14:textId="77777777" w:rsidR="009B0622" w:rsidRPr="00CE7184" w:rsidRDefault="009B0622" w:rsidP="009B0622">
      <w:pPr>
        <w:spacing w:line="360" w:lineRule="exact"/>
        <w:ind w:firstLineChars="1000" w:firstLine="2591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会長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様</w:t>
      </w:r>
    </w:p>
    <w:p w14:paraId="3B362506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27371B24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08190441" w14:textId="77777777" w:rsidR="009B0622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Pr="00CE7184">
        <w:rPr>
          <w:rFonts w:ascii="游ゴシック" w:eastAsia="游ゴシック" w:hAnsi="游ゴシック" w:hint="eastAsia"/>
          <w:sz w:val="24"/>
        </w:rPr>
        <w:t>称</w:t>
      </w:r>
    </w:p>
    <w:p w14:paraId="42C4F2BA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印</w:t>
      </w:r>
    </w:p>
    <w:p w14:paraId="6B72CB65" w14:textId="77777777" w:rsidR="00C40B17" w:rsidRPr="009B0622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DF1C9C5" w14:textId="35FF7656" w:rsidR="00C40B17" w:rsidRPr="00CE7184" w:rsidRDefault="003504E3" w:rsidP="003504E3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見積書</w:t>
      </w:r>
    </w:p>
    <w:p w14:paraId="505FB855" w14:textId="77777777" w:rsidR="003504E3" w:rsidRDefault="003504E3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FD64995" w14:textId="246BA32D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次のとおり見積します。</w:t>
      </w:r>
    </w:p>
    <w:p w14:paraId="4AD1A9C0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686A15AC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6FD7EB0F" w14:textId="77777777" w:rsidR="00252015" w:rsidRDefault="00252015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</w:p>
    <w:p w14:paraId="3C6047D3" w14:textId="6A72E36F" w:rsidR="00252015" w:rsidRPr="00252015" w:rsidRDefault="00252015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252015">
        <w:rPr>
          <w:rFonts w:ascii="游ゴシック" w:eastAsia="游ゴシック" w:hAnsi="游ゴシック" w:hint="eastAsia"/>
          <w:b/>
          <w:sz w:val="24"/>
        </w:rPr>
        <w:t>2022年度</w:t>
      </w:r>
      <w:r w:rsidR="00444962">
        <w:rPr>
          <w:rFonts w:ascii="游ゴシック" w:eastAsia="游ゴシック" w:hAnsi="游ゴシック" w:hint="eastAsia"/>
          <w:b/>
          <w:sz w:val="24"/>
        </w:rPr>
        <w:t>（</w:t>
      </w:r>
      <w:r>
        <w:rPr>
          <w:rFonts w:ascii="游ゴシック" w:eastAsia="游ゴシック" w:hAnsi="游ゴシック" w:hint="eastAsia"/>
          <w:b/>
          <w:sz w:val="24"/>
        </w:rPr>
        <w:t>①</w:t>
      </w:r>
      <w:r w:rsidR="00444962">
        <w:rPr>
          <w:rFonts w:ascii="游ゴシック" w:eastAsia="游ゴシック" w:hAnsi="游ゴシック" w:hint="eastAsia"/>
          <w:b/>
          <w:sz w:val="24"/>
        </w:rPr>
        <w:t>）</w:t>
      </w:r>
      <w:r w:rsidRPr="00252015">
        <w:rPr>
          <w:rFonts w:ascii="游ゴシック" w:eastAsia="游ゴシック" w:hAnsi="游ゴシック" w:hint="eastAsia"/>
          <w:b/>
          <w:sz w:val="24"/>
        </w:rPr>
        <w:t>、2023年度</w:t>
      </w:r>
      <w:r w:rsidR="00444962">
        <w:rPr>
          <w:rFonts w:ascii="游ゴシック" w:eastAsia="游ゴシック" w:hAnsi="游ゴシック" w:hint="eastAsia"/>
          <w:b/>
          <w:sz w:val="24"/>
        </w:rPr>
        <w:t>（</w:t>
      </w:r>
      <w:r>
        <w:rPr>
          <w:rFonts w:ascii="游ゴシック" w:eastAsia="游ゴシック" w:hAnsi="游ゴシック" w:hint="eastAsia"/>
          <w:b/>
          <w:sz w:val="24"/>
        </w:rPr>
        <w:t>②</w:t>
      </w:r>
      <w:r w:rsidR="00444962">
        <w:rPr>
          <w:rFonts w:ascii="游ゴシック" w:eastAsia="游ゴシック" w:hAnsi="游ゴシック" w:hint="eastAsia"/>
          <w:b/>
          <w:sz w:val="24"/>
        </w:rPr>
        <w:t>）</w:t>
      </w:r>
      <w:r w:rsidRPr="00252015">
        <w:rPr>
          <w:rFonts w:ascii="游ゴシック" w:eastAsia="游ゴシック" w:hAnsi="游ゴシック" w:hint="eastAsia"/>
          <w:b/>
          <w:sz w:val="24"/>
        </w:rPr>
        <w:t>の合計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71"/>
        <w:gridCol w:w="971"/>
        <w:gridCol w:w="971"/>
        <w:gridCol w:w="971"/>
        <w:gridCol w:w="972"/>
        <w:gridCol w:w="972"/>
        <w:gridCol w:w="972"/>
        <w:gridCol w:w="972"/>
        <w:gridCol w:w="972"/>
        <w:gridCol w:w="972"/>
      </w:tblGrid>
      <w:tr w:rsidR="00C40B17" w:rsidRPr="00CE7184" w14:paraId="1DC622E3" w14:textId="77777777" w:rsidTr="0006432C">
        <w:tc>
          <w:tcPr>
            <w:tcW w:w="500" w:type="pct"/>
            <w:tcBorders>
              <w:top w:val="single" w:sz="12" w:space="0" w:color="000000" w:themeColor="text1"/>
              <w:left w:val="single" w:sz="12" w:space="0" w:color="000000" w:themeColor="text1"/>
            </w:tcBorders>
            <w:vAlign w:val="center"/>
          </w:tcPr>
          <w:p w14:paraId="2CD4F181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拾億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0041B8C9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億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745A9F1A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396AF77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6D65C98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78AB106D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万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5A2244D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48577DCE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tcBorders>
              <w:top w:val="single" w:sz="12" w:space="0" w:color="000000" w:themeColor="text1"/>
            </w:tcBorders>
            <w:vAlign w:val="center"/>
          </w:tcPr>
          <w:p w14:paraId="5F822DE3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tcBorders>
              <w:top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20274671" w14:textId="77777777" w:rsidR="00C40B17" w:rsidRPr="00CE7184" w:rsidRDefault="00CB6A2D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C40B17" w:rsidRPr="00CE7184" w14:paraId="12468B85" w14:textId="77777777" w:rsidTr="0006432C">
        <w:trPr>
          <w:trHeight w:val="688"/>
        </w:trPr>
        <w:tc>
          <w:tcPr>
            <w:tcW w:w="500" w:type="pct"/>
            <w:tcBorders>
              <w:left w:val="single" w:sz="12" w:space="0" w:color="000000" w:themeColor="text1"/>
              <w:bottom w:val="single" w:sz="12" w:space="0" w:color="000000" w:themeColor="text1"/>
            </w:tcBorders>
            <w:vAlign w:val="center"/>
          </w:tcPr>
          <w:p w14:paraId="55351D07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71A78914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4342C7EA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73FC3B64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2E7F4DEF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64DDA529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2615FFD8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3504D52A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</w:tcBorders>
            <w:vAlign w:val="center"/>
          </w:tcPr>
          <w:p w14:paraId="157281FB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500" w:type="pct"/>
            <w:tcBorders>
              <w:bottom w:val="single" w:sz="12" w:space="0" w:color="000000" w:themeColor="text1"/>
              <w:right w:val="single" w:sz="12" w:space="0" w:color="000000" w:themeColor="text1"/>
            </w:tcBorders>
            <w:vAlign w:val="center"/>
          </w:tcPr>
          <w:p w14:paraId="64F125DD" w14:textId="77777777" w:rsidR="00C40B17" w:rsidRPr="00530DD6" w:rsidRDefault="00C40B17" w:rsidP="0006432C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376326F0" w14:textId="2D97554C" w:rsidR="00C40B17" w:rsidRDefault="00252015" w:rsidP="00CE7184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① 2022年度の金額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252015" w:rsidRPr="00CE7184" w14:paraId="7D6CBC42" w14:textId="77777777" w:rsidTr="00252015">
        <w:tc>
          <w:tcPr>
            <w:tcW w:w="500" w:type="pct"/>
            <w:vAlign w:val="center"/>
          </w:tcPr>
          <w:p w14:paraId="11076ACB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拾億</w:t>
            </w:r>
          </w:p>
        </w:tc>
        <w:tc>
          <w:tcPr>
            <w:tcW w:w="500" w:type="pct"/>
            <w:vAlign w:val="center"/>
          </w:tcPr>
          <w:p w14:paraId="6498ABE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億</w:t>
            </w:r>
          </w:p>
        </w:tc>
        <w:tc>
          <w:tcPr>
            <w:tcW w:w="500" w:type="pct"/>
            <w:vAlign w:val="center"/>
          </w:tcPr>
          <w:p w14:paraId="5008E6E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vAlign w:val="center"/>
          </w:tcPr>
          <w:p w14:paraId="008E5DF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vAlign w:val="center"/>
          </w:tcPr>
          <w:p w14:paraId="70B8B6B5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vAlign w:val="center"/>
          </w:tcPr>
          <w:p w14:paraId="79462AF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万</w:t>
            </w:r>
          </w:p>
        </w:tc>
        <w:tc>
          <w:tcPr>
            <w:tcW w:w="500" w:type="pct"/>
            <w:vAlign w:val="center"/>
          </w:tcPr>
          <w:p w14:paraId="13EC7DF0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vAlign w:val="center"/>
          </w:tcPr>
          <w:p w14:paraId="72A8190E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vAlign w:val="center"/>
          </w:tcPr>
          <w:p w14:paraId="35D6291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vAlign w:val="center"/>
          </w:tcPr>
          <w:p w14:paraId="73F447A0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252015" w:rsidRPr="00CE7184" w14:paraId="20742397" w14:textId="77777777" w:rsidTr="00530DD6">
        <w:trPr>
          <w:trHeight w:val="510"/>
        </w:trPr>
        <w:tc>
          <w:tcPr>
            <w:tcW w:w="500" w:type="pct"/>
            <w:vAlign w:val="center"/>
          </w:tcPr>
          <w:p w14:paraId="4F7F28FC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5C5432DF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2530815C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50DF72EC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2748B309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2B0917F1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16E850D2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69713AB7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37E661B0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1C3E634C" w14:textId="77777777" w:rsidR="00252015" w:rsidRPr="00530DD6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2866567" w14:textId="4B78A155" w:rsidR="00252015" w:rsidRDefault="00252015" w:rsidP="00252015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② 2023年度の金額</w:t>
      </w:r>
    </w:p>
    <w:tbl>
      <w:tblPr>
        <w:tblStyle w:val="11"/>
        <w:tblW w:w="5000" w:type="pct"/>
        <w:tblLook w:val="04A0" w:firstRow="1" w:lastRow="0" w:firstColumn="1" w:lastColumn="0" w:noHBand="0" w:noVBand="1"/>
      </w:tblPr>
      <w:tblGrid>
        <w:gridCol w:w="973"/>
        <w:gridCol w:w="973"/>
        <w:gridCol w:w="973"/>
        <w:gridCol w:w="973"/>
        <w:gridCol w:w="974"/>
        <w:gridCol w:w="974"/>
        <w:gridCol w:w="974"/>
        <w:gridCol w:w="974"/>
        <w:gridCol w:w="974"/>
        <w:gridCol w:w="974"/>
      </w:tblGrid>
      <w:tr w:rsidR="00252015" w:rsidRPr="00CE7184" w14:paraId="06D0DB98" w14:textId="77777777" w:rsidTr="00057706">
        <w:tc>
          <w:tcPr>
            <w:tcW w:w="500" w:type="pct"/>
            <w:vAlign w:val="center"/>
          </w:tcPr>
          <w:p w14:paraId="28ED087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拾億</w:t>
            </w:r>
          </w:p>
        </w:tc>
        <w:tc>
          <w:tcPr>
            <w:tcW w:w="500" w:type="pct"/>
            <w:vAlign w:val="center"/>
          </w:tcPr>
          <w:p w14:paraId="286BAF27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億</w:t>
            </w:r>
          </w:p>
        </w:tc>
        <w:tc>
          <w:tcPr>
            <w:tcW w:w="500" w:type="pct"/>
            <w:vAlign w:val="center"/>
          </w:tcPr>
          <w:p w14:paraId="462B3BCA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vAlign w:val="center"/>
          </w:tcPr>
          <w:p w14:paraId="03A19F4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vAlign w:val="center"/>
          </w:tcPr>
          <w:p w14:paraId="6A6954E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vAlign w:val="center"/>
          </w:tcPr>
          <w:p w14:paraId="65EA9BB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万</w:t>
            </w:r>
          </w:p>
        </w:tc>
        <w:tc>
          <w:tcPr>
            <w:tcW w:w="500" w:type="pct"/>
            <w:vAlign w:val="center"/>
          </w:tcPr>
          <w:p w14:paraId="7463F8F1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千</w:t>
            </w:r>
          </w:p>
        </w:tc>
        <w:tc>
          <w:tcPr>
            <w:tcW w:w="500" w:type="pct"/>
            <w:vAlign w:val="center"/>
          </w:tcPr>
          <w:p w14:paraId="3A522A5D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百</w:t>
            </w:r>
          </w:p>
        </w:tc>
        <w:tc>
          <w:tcPr>
            <w:tcW w:w="500" w:type="pct"/>
            <w:vAlign w:val="center"/>
          </w:tcPr>
          <w:p w14:paraId="7D30128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拾</w:t>
            </w:r>
          </w:p>
        </w:tc>
        <w:tc>
          <w:tcPr>
            <w:tcW w:w="500" w:type="pct"/>
            <w:vAlign w:val="center"/>
          </w:tcPr>
          <w:p w14:paraId="38433EE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  <w:r w:rsidRPr="00CE7184">
              <w:rPr>
                <w:rFonts w:ascii="游ゴシック" w:eastAsia="游ゴシック" w:hAnsi="游ゴシック" w:hint="eastAsia"/>
              </w:rPr>
              <w:t>円</w:t>
            </w:r>
          </w:p>
        </w:tc>
      </w:tr>
      <w:tr w:rsidR="00252015" w:rsidRPr="00CE7184" w14:paraId="4782C516" w14:textId="77777777" w:rsidTr="00530DD6">
        <w:trPr>
          <w:trHeight w:val="515"/>
        </w:trPr>
        <w:tc>
          <w:tcPr>
            <w:tcW w:w="500" w:type="pct"/>
            <w:vAlign w:val="center"/>
          </w:tcPr>
          <w:p w14:paraId="15850820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2B95660E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1D78E3EE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41CCE7D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6CE62C4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553D29C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2677D77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5E91977E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126D9D8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500" w:type="pct"/>
            <w:vAlign w:val="center"/>
          </w:tcPr>
          <w:p w14:paraId="12404AD0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71D992CF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ただし、下記委託業務の受託金</w:t>
      </w:r>
    </w:p>
    <w:p w14:paraId="42E2164C" w14:textId="77777777" w:rsidR="00C40B17" w:rsidRPr="00530DD6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767E2844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１　委託業務名</w:t>
      </w:r>
    </w:p>
    <w:p w14:paraId="60DB9D8E" w14:textId="4FD1D9C1" w:rsidR="00C40B17" w:rsidRPr="003504E3" w:rsidRDefault="00CB6A2D" w:rsidP="00CE7184">
      <w:pPr>
        <w:spacing w:line="360" w:lineRule="exact"/>
        <w:ind w:right="960" w:firstLineChars="200" w:firstLine="518"/>
        <w:rPr>
          <w:rFonts w:ascii="游ゴシック" w:eastAsia="游ゴシック" w:hAnsi="游ゴシック"/>
          <w:sz w:val="24"/>
          <w:u w:val="single"/>
        </w:rPr>
      </w:pPr>
      <w:r w:rsidRPr="003504E3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="0084601D" w:rsidRPr="003504E3">
        <w:rPr>
          <w:rFonts w:ascii="游ゴシック" w:eastAsia="游ゴシック" w:hAnsi="游ゴシック" w:hint="eastAsia"/>
          <w:sz w:val="24"/>
          <w:u w:val="single"/>
        </w:rPr>
        <w:t>常滑市地域公共交通計画策定支援業務委託</w:t>
      </w:r>
      <w:r w:rsidR="00F17895">
        <w:rPr>
          <w:rFonts w:ascii="游ゴシック" w:eastAsia="游ゴシック" w:hAnsi="游ゴシック" w:hint="eastAsia"/>
          <w:sz w:val="24"/>
          <w:u w:val="single"/>
        </w:rPr>
        <w:t xml:space="preserve">　</w:t>
      </w:r>
      <w:r w:rsidRPr="003504E3">
        <w:rPr>
          <w:rFonts w:ascii="游ゴシック" w:eastAsia="游ゴシック" w:hAnsi="游ゴシック" w:hint="eastAsia"/>
          <w:sz w:val="24"/>
          <w:u w:val="single"/>
        </w:rPr>
        <w:t xml:space="preserve">　</w:t>
      </w:r>
    </w:p>
    <w:p w14:paraId="64383D4E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5C94C8AE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２　路線等の名称</w:t>
      </w:r>
    </w:p>
    <w:p w14:paraId="52E391E7" w14:textId="0B5D67CB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　－　　　　　　　　　　　　　　　　　　　　</w:t>
      </w:r>
    </w:p>
    <w:p w14:paraId="7F612AD3" w14:textId="77777777" w:rsidR="00C40B17" w:rsidRPr="003504E3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4DB4CDAC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３　業務場所</w:t>
      </w:r>
    </w:p>
    <w:p w14:paraId="2C43246A" w14:textId="15010F8F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  <w:u w:val="single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　常滑市</w:t>
      </w:r>
      <w:r w:rsidR="0084601D" w:rsidRPr="00CE7184">
        <w:rPr>
          <w:rFonts w:ascii="游ゴシック" w:eastAsia="游ゴシック" w:hAnsi="游ゴシック" w:hint="eastAsia"/>
          <w:sz w:val="24"/>
          <w:u w:val="single"/>
        </w:rPr>
        <w:t>地域公共交通協議会事務局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>及び別途</w:t>
      </w:r>
      <w:r w:rsidR="0084601D" w:rsidRPr="00CE7184">
        <w:rPr>
          <w:rFonts w:ascii="游ゴシック" w:eastAsia="游ゴシック" w:hAnsi="游ゴシック" w:hint="eastAsia"/>
          <w:sz w:val="24"/>
          <w:u w:val="single"/>
        </w:rPr>
        <w:t>協議会</w:t>
      </w:r>
      <w:r w:rsidRPr="00CE7184">
        <w:rPr>
          <w:rFonts w:ascii="游ゴシック" w:eastAsia="游ゴシック" w:hAnsi="游ゴシック" w:hint="eastAsia"/>
          <w:sz w:val="24"/>
          <w:u w:val="single"/>
        </w:rPr>
        <w:t xml:space="preserve">が指定する場所　</w:t>
      </w:r>
    </w:p>
    <w:p w14:paraId="7F543E46" w14:textId="53993E74" w:rsidR="00444962" w:rsidRDefault="00444962" w:rsidP="003504E3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lastRenderedPageBreak/>
        <w:t>（</w:t>
      </w:r>
      <w:r w:rsidR="00CB6A2D" w:rsidRPr="00CE7184">
        <w:rPr>
          <w:rFonts w:ascii="游ゴシック" w:eastAsia="游ゴシック" w:hAnsi="游ゴシック" w:hint="eastAsia"/>
          <w:sz w:val="24"/>
        </w:rPr>
        <w:t>注</w:t>
      </w:r>
      <w:r>
        <w:rPr>
          <w:rFonts w:ascii="游ゴシック" w:eastAsia="游ゴシック" w:hAnsi="游ゴシック" w:hint="eastAsia"/>
          <w:sz w:val="24"/>
        </w:rPr>
        <w:t>）</w:t>
      </w:r>
    </w:p>
    <w:p w14:paraId="23F87F46" w14:textId="5F05DF4C" w:rsidR="003504E3" w:rsidRDefault="003504E3" w:rsidP="003504E3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１ </w:t>
      </w:r>
      <w:r w:rsidR="00CB6A2D" w:rsidRPr="00CE7184">
        <w:rPr>
          <w:rFonts w:ascii="游ゴシック" w:eastAsia="游ゴシック" w:hAnsi="游ゴシック" w:hint="eastAsia"/>
          <w:sz w:val="24"/>
        </w:rPr>
        <w:t>用紙の大きさは日本工業規格Ａ４とする。</w:t>
      </w:r>
    </w:p>
    <w:p w14:paraId="57F24670" w14:textId="77777777" w:rsidR="003504E3" w:rsidRDefault="00CB6A2D" w:rsidP="00252015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２</w:t>
      </w:r>
      <w:r w:rsidR="003504E3"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訂正又は抹消した箇所には押印すること。</w:t>
      </w:r>
    </w:p>
    <w:p w14:paraId="0B579C36" w14:textId="77777777" w:rsidR="003504E3" w:rsidRDefault="003504E3" w:rsidP="00252015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３ </w:t>
      </w:r>
      <w:r w:rsidR="00CB6A2D" w:rsidRPr="00CE7184">
        <w:rPr>
          <w:rFonts w:ascii="游ゴシック" w:eastAsia="游ゴシック" w:hAnsi="游ゴシック" w:hint="eastAsia"/>
          <w:sz w:val="24"/>
        </w:rPr>
        <w:t>金額の数字はアラビア数字を用い</w:t>
      </w:r>
      <w:r>
        <w:rPr>
          <w:rFonts w:ascii="游ゴシック" w:eastAsia="游ゴシック" w:hAnsi="游ゴシック" w:hint="eastAsia"/>
          <w:sz w:val="24"/>
        </w:rPr>
        <w:t>、</w:t>
      </w:r>
      <w:r w:rsidR="00CB6A2D" w:rsidRPr="00CE7184">
        <w:rPr>
          <w:rFonts w:ascii="游ゴシック" w:eastAsia="游ゴシック" w:hAnsi="游ゴシック" w:hint="eastAsia"/>
          <w:sz w:val="24"/>
        </w:rPr>
        <w:t>頭に金を記入のこと。</w:t>
      </w:r>
    </w:p>
    <w:p w14:paraId="33D8971A" w14:textId="31423914" w:rsidR="00252015" w:rsidRDefault="00CB6A2D" w:rsidP="00252015">
      <w:pPr>
        <w:spacing w:line="360" w:lineRule="exact"/>
        <w:rPr>
          <w:rFonts w:ascii="游ゴシック" w:eastAsia="游ゴシック" w:hAnsi="游ゴシック"/>
          <w:sz w:val="24"/>
          <w:u w:val="wave"/>
        </w:rPr>
      </w:pPr>
      <w:r w:rsidRPr="00CE7184">
        <w:rPr>
          <w:rFonts w:ascii="游ゴシック" w:eastAsia="游ゴシック" w:hAnsi="游ゴシック" w:hint="eastAsia"/>
          <w:sz w:val="24"/>
        </w:rPr>
        <w:t>４</w:t>
      </w:r>
      <w:r w:rsidR="003504E3">
        <w:rPr>
          <w:rFonts w:ascii="游ゴシック" w:eastAsia="游ゴシック" w:hAnsi="游ゴシック" w:hint="eastAsia"/>
          <w:sz w:val="24"/>
        </w:rPr>
        <w:t xml:space="preserve"> </w:t>
      </w:r>
      <w:r w:rsidR="00530DD6">
        <w:rPr>
          <w:rFonts w:ascii="游ゴシック" w:eastAsia="游ゴシック" w:hAnsi="游ゴシック" w:hint="eastAsia"/>
          <w:sz w:val="24"/>
        </w:rPr>
        <w:t>見積り金額は</w:t>
      </w:r>
      <w:r w:rsidRPr="00530DD6">
        <w:rPr>
          <w:rFonts w:ascii="游ゴシック" w:eastAsia="游ゴシック" w:hAnsi="游ゴシック" w:hint="eastAsia"/>
          <w:b/>
          <w:sz w:val="24"/>
          <w:u w:val="single"/>
        </w:rPr>
        <w:t>消費税額及び地方消費税を含む額</w:t>
      </w:r>
      <w:r w:rsidRPr="00530DD6">
        <w:rPr>
          <w:rFonts w:ascii="游ゴシック" w:eastAsia="游ゴシック" w:hAnsi="游ゴシック" w:hint="eastAsia"/>
          <w:sz w:val="24"/>
        </w:rPr>
        <w:t>で記入すること。</w:t>
      </w:r>
    </w:p>
    <w:p w14:paraId="77120835" w14:textId="77E7DFB0" w:rsidR="00C40B17" w:rsidRPr="00982B19" w:rsidRDefault="00252015" w:rsidP="00CE7184">
      <w:pPr>
        <w:spacing w:line="360" w:lineRule="exact"/>
        <w:rPr>
          <w:rFonts w:ascii="游ゴシック" w:eastAsia="游ゴシック" w:hAnsi="游ゴシック" w:hint="eastAsia"/>
          <w:sz w:val="24"/>
          <w:u w:val="wave"/>
        </w:rPr>
      </w:pPr>
      <w:r w:rsidRPr="00252015">
        <w:rPr>
          <w:rFonts w:ascii="游ゴシック" w:eastAsia="游ゴシック" w:hAnsi="游ゴシック" w:hint="eastAsia"/>
          <w:sz w:val="24"/>
        </w:rPr>
        <w:t xml:space="preserve">５ </w:t>
      </w:r>
      <w:r w:rsidR="00530DD6">
        <w:rPr>
          <w:rFonts w:ascii="游ゴシック" w:eastAsia="游ゴシック" w:hAnsi="游ゴシック" w:hint="eastAsia"/>
          <w:sz w:val="24"/>
        </w:rPr>
        <w:t>見積り</w:t>
      </w:r>
      <w:r w:rsidRPr="00530DD6">
        <w:rPr>
          <w:rFonts w:ascii="游ゴシック" w:eastAsia="游ゴシック" w:hAnsi="游ゴシック" w:hint="eastAsia"/>
          <w:sz w:val="24"/>
        </w:rPr>
        <w:t>金額について、</w:t>
      </w:r>
      <w:r w:rsidR="00530DD6" w:rsidRPr="00530DD6">
        <w:rPr>
          <w:rFonts w:ascii="游ゴシック" w:eastAsia="游ゴシック" w:hAnsi="游ゴシック" w:hint="eastAsia"/>
          <w:b/>
          <w:sz w:val="24"/>
          <w:u w:val="single"/>
        </w:rPr>
        <w:t>年度毎に</w:t>
      </w:r>
      <w:r w:rsidRPr="00530DD6">
        <w:rPr>
          <w:rFonts w:ascii="游ゴシック" w:eastAsia="游ゴシック" w:hAnsi="游ゴシック" w:hint="eastAsia"/>
          <w:b/>
          <w:sz w:val="24"/>
          <w:u w:val="single"/>
        </w:rPr>
        <w:t>内訳書を添付</w:t>
      </w:r>
      <w:r w:rsidRPr="00530DD6">
        <w:rPr>
          <w:rFonts w:ascii="游ゴシック" w:eastAsia="游ゴシック" w:hAnsi="游ゴシック" w:hint="eastAsia"/>
          <w:sz w:val="24"/>
        </w:rPr>
        <w:t>すること</w:t>
      </w:r>
      <w:bookmarkStart w:id="0" w:name="_GoBack"/>
      <w:bookmarkEnd w:id="0"/>
    </w:p>
    <w:sectPr w:rsidR="00C40B17" w:rsidRPr="00982B19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641BEF"/>
    <w:rsid w:val="00675E6F"/>
    <w:rsid w:val="006C1D19"/>
    <w:rsid w:val="007066AB"/>
    <w:rsid w:val="0078780B"/>
    <w:rsid w:val="0084601D"/>
    <w:rsid w:val="00847D9D"/>
    <w:rsid w:val="00870BF3"/>
    <w:rsid w:val="008A4D38"/>
    <w:rsid w:val="008C0B8D"/>
    <w:rsid w:val="008F60BF"/>
    <w:rsid w:val="008F6D78"/>
    <w:rsid w:val="00941F82"/>
    <w:rsid w:val="00982B19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D32F7"/>
    <w:rsid w:val="00F17895"/>
    <w:rsid w:val="00F42A71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2</cp:revision>
  <cp:lastPrinted>2022-07-20T09:26:00Z</cp:lastPrinted>
  <dcterms:created xsi:type="dcterms:W3CDTF">2022-07-26T02:26:00Z</dcterms:created>
  <dcterms:modified xsi:type="dcterms:W3CDTF">2022-07-26T02:26:00Z</dcterms:modified>
</cp:coreProperties>
</file>