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6151" w14:textId="77777777" w:rsidR="00324A1B" w:rsidRDefault="00267C41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/>
          <w:noProof/>
          <w:sz w:val="52"/>
        </w:rPr>
        <mc:AlternateContent>
          <mc:Choice Requires="wps">
            <w:drawing>
              <wp:anchor distT="0" distB="0" distL="114300" distR="114300" simplePos="0" relativeHeight="2" behindDoc="1" locked="0" layoutInCell="1" hidden="0" allowOverlap="1" wp14:anchorId="3B73D5A4" wp14:editId="65D7C918">
                <wp:simplePos x="0" y="0"/>
                <wp:positionH relativeFrom="column">
                  <wp:posOffset>-39370</wp:posOffset>
                </wp:positionH>
                <wp:positionV relativeFrom="paragraph">
                  <wp:posOffset>-20955</wp:posOffset>
                </wp:positionV>
                <wp:extent cx="6163945" cy="9253855"/>
                <wp:effectExtent l="0" t="0" r="635" b="635"/>
                <wp:wrapNone/>
                <wp:docPr id="102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3945" cy="92538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E90976" id="正方形/長方形 6" o:spid="_x0000_s1026" style="position:absolute;left:0;text-align:left;margin-left:-3.1pt;margin-top:-1.65pt;width:485.35pt;height:728.65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" fillcolor="#365f91 [2404]" stroked="f" strokeweight="2pt"/>
            </w:pict>
          </mc:Fallback>
        </mc:AlternateContent>
      </w:r>
    </w:p>
    <w:p w14:paraId="175C2C8E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46260C0B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3CA8CE46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32FE29D3" w14:textId="77777777" w:rsidR="00324A1B" w:rsidRDefault="00267C41">
      <w:pPr>
        <w:widowControl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常滑市避難所運営マニュアル</w:t>
      </w:r>
    </w:p>
    <w:p w14:paraId="5B9747B0" w14:textId="77777777" w:rsidR="00324A1B" w:rsidRDefault="00267C41">
      <w:pPr>
        <w:widowControl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96"/>
        </w:rPr>
      </w:pPr>
      <w:r>
        <w:rPr>
          <w:rFonts w:ascii="HGP創英角ｺﾞｼｯｸUB" w:eastAsia="HGP創英角ｺﾞｼｯｸUB" w:hAnsi="HGP創英角ｺﾞｼｯｸUB" w:hint="eastAsia"/>
          <w:color w:val="FFFFFF" w:themeColor="background1"/>
          <w:sz w:val="96"/>
        </w:rPr>
        <w:t>避難所運営委員会</w:t>
      </w:r>
    </w:p>
    <w:p w14:paraId="55A60214" w14:textId="77777777" w:rsidR="00324A1B" w:rsidRDefault="00267C41">
      <w:pPr>
        <w:widowControl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48"/>
        </w:rPr>
      </w:pPr>
      <w:r>
        <w:rPr>
          <w:rFonts w:ascii="HGP創英角ｺﾞｼｯｸUB" w:eastAsia="HGP創英角ｺﾞｼｯｸUB" w:hAnsi="HGP創英角ｺﾞｼｯｸUB" w:hint="eastAsia"/>
          <w:color w:val="FFFFFF" w:themeColor="background1"/>
          <w:sz w:val="48"/>
        </w:rPr>
        <w:t>及び</w:t>
      </w:r>
    </w:p>
    <w:p w14:paraId="5CAA9C9E" w14:textId="77777777" w:rsidR="00324A1B" w:rsidRDefault="00267C41">
      <w:pPr>
        <w:widowControl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96"/>
        </w:rPr>
      </w:pPr>
      <w:r>
        <w:rPr>
          <w:rFonts w:ascii="HGP創英角ｺﾞｼｯｸUB" w:eastAsia="HGP創英角ｺﾞｼｯｸUB" w:hAnsi="HGP創英角ｺﾞｼｯｸUB" w:hint="eastAsia"/>
          <w:color w:val="FFFFFF" w:themeColor="background1"/>
          <w:sz w:val="96"/>
        </w:rPr>
        <w:t>各運営班の業務</w:t>
      </w:r>
    </w:p>
    <w:p w14:paraId="1847540F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03708431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0E8BFCE2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2B711C9B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2D632A1F" w14:textId="77777777" w:rsidR="00324A1B" w:rsidRDefault="00324A1B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</w:p>
    <w:p w14:paraId="5053A97F" w14:textId="492CDAD9" w:rsidR="00324A1B" w:rsidRPr="008429C9" w:rsidRDefault="00267C41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  <w:r w:rsidRPr="008429C9">
        <w:rPr>
          <w:rFonts w:ascii="HGP創英角ｺﾞｼｯｸUB" w:eastAsia="HGP創英角ｺﾞｼｯｸUB" w:hAnsi="HGP創英角ｺﾞｼｯｸUB" w:hint="eastAsia"/>
          <w:sz w:val="44"/>
        </w:rPr>
        <w:t>常滑市防災危機管理課</w:t>
      </w:r>
    </w:p>
    <w:p w14:paraId="349A5CDB" w14:textId="701A8CFF" w:rsidR="00324A1B" w:rsidRPr="008429C9" w:rsidRDefault="00267C41">
      <w:pPr>
        <w:widowControl/>
        <w:jc w:val="center"/>
        <w:rPr>
          <w:rFonts w:ascii="HGP創英角ｺﾞｼｯｸUB" w:eastAsia="HGP創英角ｺﾞｼｯｸUB" w:hAnsi="HGP創英角ｺﾞｼｯｸUB"/>
          <w:sz w:val="44"/>
        </w:rPr>
      </w:pPr>
      <w:r w:rsidRPr="008429C9">
        <w:rPr>
          <w:rFonts w:ascii="HGP創英角ｺﾞｼｯｸUB" w:eastAsia="HGP創英角ｺﾞｼｯｸUB" w:hAnsi="HGP創英角ｺﾞｼｯｸUB" w:hint="eastAsia"/>
          <w:sz w:val="44"/>
        </w:rPr>
        <w:t>令和５年７月</w:t>
      </w:r>
    </w:p>
    <w:p w14:paraId="20E910BB" w14:textId="77777777" w:rsidR="00324A1B" w:rsidRDefault="00267C41">
      <w:pPr>
        <w:widowControl/>
        <w:jc w:val="left"/>
      </w:pPr>
      <w:r>
        <w:br w:type="page"/>
      </w:r>
    </w:p>
    <w:p w14:paraId="2833A13D" w14:textId="77777777" w:rsidR="00324A1B" w:rsidRDefault="00324A1B">
      <w:pPr>
        <w:rPr>
          <w:rFonts w:ascii="HGP創英角ｺﾞｼｯｸUB" w:eastAsia="HGP創英角ｺﾞｼｯｸUB" w:hAnsi="HGP創英角ｺﾞｼｯｸUB"/>
          <w:sz w:val="52"/>
        </w:rPr>
      </w:pPr>
    </w:p>
    <w:p w14:paraId="5FBD69B0" w14:textId="77777777" w:rsidR="00324A1B" w:rsidRDefault="00267C41">
      <w:pPr>
        <w:rPr>
          <w:rFonts w:ascii="HGP創英角ｺﾞｼｯｸUB" w:eastAsia="HGP創英角ｺﾞｼｯｸUB" w:hAnsi="HGP創英角ｺﾞｼｯｸUB"/>
          <w:sz w:val="52"/>
        </w:rPr>
      </w:pPr>
      <w:r>
        <w:rPr>
          <w:rFonts w:ascii="HGP創英角ｺﾞｼｯｸUB" w:eastAsia="HGP創英角ｺﾞｼｯｸUB" w:hAnsi="HGP創英角ｺﾞｼｯｸUB" w:hint="eastAsia"/>
          <w:sz w:val="52"/>
        </w:rPr>
        <w:t>避難所運営委員会の業務</w:t>
      </w:r>
    </w:p>
    <w:p w14:paraId="008C7E8D" w14:textId="77777777" w:rsidR="00324A1B" w:rsidRDefault="00324A1B">
      <w:pPr>
        <w:rPr>
          <w:rFonts w:ascii="HGP創英角ｺﾞｼｯｸUB" w:eastAsia="HGP創英角ｺﾞｼｯｸUB" w:hAnsi="HGP創英角ｺﾞｼｯｸUB"/>
          <w:sz w:val="52"/>
        </w:rPr>
      </w:pPr>
    </w:p>
    <w:p w14:paraId="28DF9322" w14:textId="77777777" w:rsidR="00324A1B" w:rsidRDefault="00267C41">
      <w:pPr>
        <w:rPr>
          <w:rFonts w:ascii="HGP創英角ｺﾞｼｯｸUB" w:eastAsia="HGP創英角ｺﾞｼｯｸUB" w:hAnsi="HGP創英角ｺﾞｼｯｸUB"/>
          <w:sz w:val="52"/>
        </w:rPr>
      </w:pPr>
      <w:r>
        <w:rPr>
          <w:rFonts w:ascii="HGP創英角ｺﾞｼｯｸUB" w:eastAsia="HGP創英角ｺﾞｼｯｸUB" w:hAnsi="HGP創英角ｺﾞｼｯｸUB" w:hint="eastAsia"/>
          <w:sz w:val="52"/>
        </w:rPr>
        <w:t>各運営班の業務</w:t>
      </w:r>
    </w:p>
    <w:p w14:paraId="241C43C4" w14:textId="77777777" w:rsidR="00324A1B" w:rsidRDefault="00267C41">
      <w:pPr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総務班の業務</w:t>
      </w:r>
    </w:p>
    <w:p w14:paraId="6B606EF6" w14:textId="77777777" w:rsidR="00324A1B" w:rsidRDefault="00267C41">
      <w:pPr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総務班（名簿係）の業務</w:t>
      </w:r>
    </w:p>
    <w:p w14:paraId="6D8DB0C3" w14:textId="77777777" w:rsidR="00324A1B" w:rsidRDefault="00267C41">
      <w:pPr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連絡・広報班の業務</w:t>
      </w:r>
    </w:p>
    <w:p w14:paraId="6FC325E4" w14:textId="77777777" w:rsidR="00324A1B" w:rsidRDefault="00267C41">
      <w:pPr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食料・物資班の業務</w:t>
      </w:r>
    </w:p>
    <w:p w14:paraId="2C91A22D" w14:textId="77777777" w:rsidR="00324A1B" w:rsidRDefault="00267C41">
      <w:pPr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保健・衛生班の業務</w:t>
      </w:r>
    </w:p>
    <w:p w14:paraId="6A07660C" w14:textId="77777777" w:rsidR="00324A1B" w:rsidRDefault="00267C41">
      <w:pPr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要配慮者支援班の業務</w:t>
      </w:r>
    </w:p>
    <w:p w14:paraId="38E2C210" w14:textId="77777777" w:rsidR="00324A1B" w:rsidRDefault="00267C41">
      <w:pPr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施設管理班の業務</w:t>
      </w:r>
    </w:p>
    <w:p w14:paraId="6E3BA245" w14:textId="77777777" w:rsidR="00324A1B" w:rsidRDefault="00267C41">
      <w:pPr>
        <w:rPr>
          <w:rFonts w:ascii="HGP創英角ｺﾞｼｯｸUB" w:eastAsia="HGP創英角ｺﾞｼｯｸUB" w:hAnsi="HGP創英角ｺﾞｼｯｸUB"/>
          <w:color w:val="000000" w:themeColor="text1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 xml:space="preserve">　</w:t>
      </w:r>
      <w:r>
        <w:rPr>
          <w:rFonts w:ascii="HGP創英角ｺﾞｼｯｸUB" w:eastAsia="HGP創英角ｺﾞｼｯｸUB" w:hAnsi="HGP創英角ｺﾞｼｯｸUB" w:hint="eastAsia"/>
          <w:color w:val="000000" w:themeColor="text1"/>
          <w:sz w:val="44"/>
        </w:rPr>
        <w:t>屋外支援班の業務</w:t>
      </w:r>
    </w:p>
    <w:p w14:paraId="00CD35B2" w14:textId="77777777" w:rsidR="00324A1B" w:rsidRDefault="00267C41">
      <w:pPr>
        <w:rPr>
          <w:rFonts w:ascii="HGP創英角ｺﾞｼｯｸUB" w:eastAsia="HGP創英角ｺﾞｼｯｸUB" w:hAnsi="HGP創英角ｺﾞｼｯｸUB"/>
          <w:color w:val="000000" w:themeColor="text1"/>
          <w:sz w:val="44"/>
        </w:rPr>
      </w:pPr>
      <w:r>
        <w:rPr>
          <w:rFonts w:ascii="HGP創英角ｺﾞｼｯｸUB" w:eastAsia="HGP創英角ｺﾞｼｯｸUB" w:hAnsi="HGP創英角ｺﾞｼｯｸUB" w:hint="eastAsia"/>
          <w:color w:val="000000" w:themeColor="text1"/>
          <w:sz w:val="44"/>
        </w:rPr>
        <w:t xml:space="preserve">　外部支援受入班の業務</w:t>
      </w:r>
    </w:p>
    <w:p w14:paraId="5B918E42" w14:textId="77777777" w:rsidR="00324A1B" w:rsidRDefault="00267C41">
      <w:pPr>
        <w:rPr>
          <w:rFonts w:ascii="HGP創英角ｺﾞｼｯｸUB" w:eastAsia="HGP創英角ｺﾞｼｯｸUB" w:hAnsi="HGP創英角ｺﾞｼｯｸUB"/>
          <w:color w:val="000000" w:themeColor="text1"/>
          <w:sz w:val="44"/>
        </w:rPr>
      </w:pPr>
      <w:r>
        <w:rPr>
          <w:rFonts w:ascii="HGP創英角ｺﾞｼｯｸUB" w:eastAsia="HGP創英角ｺﾞｼｯｸUB" w:hAnsi="HGP創英角ｺﾞｼｯｸUB" w:hint="eastAsia"/>
          <w:color w:val="000000" w:themeColor="text1"/>
          <w:sz w:val="44"/>
        </w:rPr>
        <w:t xml:space="preserve">　在宅避難者等支援施設の業務</w:t>
      </w:r>
    </w:p>
    <w:p w14:paraId="7A0B5457" w14:textId="77777777" w:rsidR="00324A1B" w:rsidRDefault="00324A1B">
      <w:pPr>
        <w:rPr>
          <w:sz w:val="24"/>
        </w:rPr>
      </w:pPr>
    </w:p>
    <w:p w14:paraId="1FAF7529" w14:textId="77777777" w:rsidR="00324A1B" w:rsidRDefault="00324A1B">
      <w:pPr>
        <w:rPr>
          <w:sz w:val="24"/>
        </w:rPr>
      </w:pPr>
    </w:p>
    <w:p w14:paraId="292E5A92" w14:textId="77777777" w:rsidR="00324A1B" w:rsidRDefault="00324A1B">
      <w:pPr>
        <w:rPr>
          <w:sz w:val="24"/>
        </w:rPr>
      </w:pPr>
    </w:p>
    <w:p w14:paraId="7255611D" w14:textId="77777777" w:rsidR="00324A1B" w:rsidRDefault="00324A1B">
      <w:pPr>
        <w:rPr>
          <w:sz w:val="24"/>
        </w:rPr>
      </w:pPr>
    </w:p>
    <w:p w14:paraId="507B79B7" w14:textId="77777777" w:rsidR="00324A1B" w:rsidRDefault="00324A1B">
      <w:pPr>
        <w:rPr>
          <w:sz w:val="24"/>
        </w:rPr>
      </w:pPr>
    </w:p>
    <w:p w14:paraId="2BF935C7" w14:textId="77777777" w:rsidR="00324A1B" w:rsidRDefault="00324A1B">
      <w:pPr>
        <w:rPr>
          <w:sz w:val="24"/>
        </w:rPr>
      </w:pPr>
    </w:p>
    <w:p w14:paraId="1290D409" w14:textId="77777777" w:rsidR="00324A1B" w:rsidRDefault="00324A1B">
      <w:pPr>
        <w:rPr>
          <w:sz w:val="24"/>
        </w:rPr>
      </w:pPr>
    </w:p>
    <w:p w14:paraId="59230E59" w14:textId="77777777" w:rsidR="00324A1B" w:rsidRDefault="00324A1B">
      <w:pPr>
        <w:rPr>
          <w:sz w:val="24"/>
        </w:rPr>
      </w:pPr>
    </w:p>
    <w:p w14:paraId="30EA4533" w14:textId="77777777" w:rsidR="00324A1B" w:rsidRDefault="00324A1B">
      <w:pPr>
        <w:rPr>
          <w:sz w:val="24"/>
        </w:rPr>
      </w:pPr>
    </w:p>
    <w:p w14:paraId="266D7957" w14:textId="77777777" w:rsidR="00324A1B" w:rsidRDefault="00324A1B">
      <w:pPr>
        <w:rPr>
          <w:sz w:val="24"/>
        </w:rPr>
      </w:pPr>
    </w:p>
    <w:p w14:paraId="50D4C0D7" w14:textId="77777777" w:rsidR="00324A1B" w:rsidRDefault="00324A1B">
      <w:pPr>
        <w:rPr>
          <w:sz w:val="24"/>
        </w:rPr>
      </w:pPr>
    </w:p>
    <w:p w14:paraId="0CF6E7D4" w14:textId="77777777" w:rsidR="00324A1B" w:rsidRDefault="00324A1B">
      <w:pPr>
        <w:rPr>
          <w:sz w:val="24"/>
        </w:rPr>
      </w:pPr>
    </w:p>
    <w:tbl>
      <w:tblPr>
        <w:tblpPr w:leftFromText="142" w:rightFromText="142" w:vertAnchor="text" w:horzAnchor="margin" w:tblpXSpec="center" w:tblpY="-607"/>
        <w:tblW w:w="9039" w:type="dxa"/>
        <w:tblLayout w:type="fixed"/>
        <w:tblLook w:val="0000" w:firstRow="0" w:lastRow="0" w:firstColumn="0" w:lastColumn="0" w:noHBand="0" w:noVBand="0"/>
      </w:tblPr>
      <w:tblGrid>
        <w:gridCol w:w="4494"/>
        <w:gridCol w:w="4545"/>
      </w:tblGrid>
      <w:tr w:rsidR="00324A1B" w14:paraId="627DD5F4" w14:textId="77777777">
        <w:trPr>
          <w:trHeight w:val="110"/>
        </w:trPr>
        <w:tc>
          <w:tcPr>
            <w:tcW w:w="9039" w:type="dxa"/>
            <w:gridSpan w:val="2"/>
            <w:tcBorders>
              <w:bottom w:val="single" w:sz="4" w:space="0" w:color="auto"/>
            </w:tcBorders>
          </w:tcPr>
          <w:p w14:paraId="77285CD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lastRenderedPageBreak/>
              <w:t>〈各運営班における業務リスト〉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24A1B" w14:paraId="4770C49D" w14:textId="77777777">
        <w:trPr>
          <w:trHeight w:val="11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085E09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避難所運営委員会の業務</w:t>
            </w:r>
          </w:p>
        </w:tc>
        <w:tc>
          <w:tcPr>
            <w:tcW w:w="454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069AE2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</w:tr>
      <w:tr w:rsidR="00324A1B" w14:paraId="222DC763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C33A64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定例会議の開催</w:t>
            </w:r>
          </w:p>
        </w:tc>
        <w:tc>
          <w:tcPr>
            <w:tcW w:w="45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47E090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運営体制の見直し</w:t>
            </w:r>
          </w:p>
        </w:tc>
      </w:tr>
      <w:tr w:rsidR="00324A1B" w14:paraId="65A45490" w14:textId="77777777">
        <w:trPr>
          <w:trHeight w:val="11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46D31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総務班の業務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1D070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総務班（名簿係）の業務</w:t>
            </w:r>
          </w:p>
        </w:tc>
      </w:tr>
      <w:tr w:rsidR="00324A1B" w14:paraId="1E8EE961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0628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総合受付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2114F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名簿の管理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24A1B" w14:paraId="25E2DF69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BF45E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避難所内の配置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BAF3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利用者数の把握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24A1B" w14:paraId="4693B354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17E8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３　避難所運営委員会の事務局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01ADF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３　安否確認への対応</w:t>
            </w:r>
          </w:p>
        </w:tc>
      </w:tr>
      <w:tr w:rsidR="00324A1B" w14:paraId="70956453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380F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避難所運営日誌の作成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69F2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電話対応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24A1B" w14:paraId="3343BC47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6C255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市災害対策本部への連絡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A0C3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来客対応</w:t>
            </w:r>
          </w:p>
        </w:tc>
      </w:tr>
      <w:tr w:rsidR="00324A1B" w14:paraId="4C5382C7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AB3E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６　災害発生時の対応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8306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</w:tr>
      <w:tr w:rsidR="00324A1B" w14:paraId="59463701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CE10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７　ルールの見直し【安定期】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200D1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</w:tr>
      <w:tr w:rsidR="00324A1B" w14:paraId="180034EC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FC79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８　各種イベントの企画・実施【安定期】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A95D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</w:tr>
      <w:tr w:rsidR="00324A1B" w14:paraId="758575C1" w14:textId="77777777">
        <w:trPr>
          <w:trHeight w:val="11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AF6EF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連絡・広報班の業務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E00750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食料・物資班の業務</w:t>
            </w:r>
          </w:p>
        </w:tc>
      </w:tr>
      <w:tr w:rsidR="00324A1B" w14:paraId="45AB82B7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36A5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情報収集・提供に必要な機器の確保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29358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事前確認</w:t>
            </w:r>
          </w:p>
        </w:tc>
      </w:tr>
      <w:tr w:rsidR="00324A1B" w14:paraId="6584081A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287F6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連絡員による情報収集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6CE45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調達・配給に必要な場所などの確保</w:t>
            </w:r>
          </w:p>
        </w:tc>
      </w:tr>
      <w:tr w:rsidR="00324A1B" w14:paraId="3D23A160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7C1E3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□　３　</w:t>
            </w:r>
            <w:r w:rsidRPr="008429C9">
              <w:rPr>
                <w:rFonts w:hint="eastAsia"/>
                <w:color w:val="000000" w:themeColor="text1"/>
                <w:spacing w:val="1"/>
                <w:w w:val="87"/>
                <w:sz w:val="22"/>
                <w:fitText w:val="3432" w:id="1"/>
              </w:rPr>
              <w:t>情報伝達に配慮が必要な人への対応検</w:t>
            </w:r>
            <w:r w:rsidRPr="008429C9">
              <w:rPr>
                <w:rFonts w:hint="eastAsia"/>
                <w:color w:val="000000" w:themeColor="text1"/>
                <w:spacing w:val="-3"/>
                <w:w w:val="87"/>
                <w:sz w:val="22"/>
                <w:fitText w:val="3432" w:id="1"/>
              </w:rPr>
              <w:t>討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5DF49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３　調達</w:t>
            </w:r>
          </w:p>
        </w:tc>
      </w:tr>
      <w:tr w:rsidR="00324A1B" w14:paraId="03283761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2C003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情報の伝達・提供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CE849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受け取り</w:t>
            </w:r>
          </w:p>
        </w:tc>
      </w:tr>
      <w:tr w:rsidR="00324A1B" w14:paraId="71AABC74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12548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情報掲示版の管理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018F8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保管</w:t>
            </w:r>
          </w:p>
        </w:tc>
      </w:tr>
      <w:tr w:rsidR="00324A1B" w14:paraId="226BB08F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CB09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６　取材対応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F73D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６　配給</w:t>
            </w:r>
          </w:p>
        </w:tc>
      </w:tr>
      <w:tr w:rsidR="00324A1B" w14:paraId="798EAB08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1334C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７　安定期以降の情報収集・提供【安定期】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999D0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７　炊き出し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24A1B" w14:paraId="11A944B4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45660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８　各種支援窓口の設置調整【安定期】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2A678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８　給水車</w:t>
            </w:r>
          </w:p>
        </w:tc>
      </w:tr>
      <w:tr w:rsidR="00324A1B" w14:paraId="7301BECB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7194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F97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 xml:space="preserve">９　</w:t>
            </w:r>
            <w:r w:rsidRPr="00DF72EB">
              <w:rPr>
                <w:rFonts w:hint="eastAsia"/>
                <w:color w:val="000000" w:themeColor="text1"/>
                <w:w w:val="75"/>
                <w:sz w:val="22"/>
                <w:fitText w:val="3612" w:id="2"/>
              </w:rPr>
              <w:t>避難生活の長期化に伴う</w:t>
            </w:r>
            <w:r w:rsidRPr="00DF72EB">
              <w:rPr>
                <w:color w:val="000000" w:themeColor="text1"/>
                <w:w w:val="75"/>
                <w:sz w:val="22"/>
                <w:fitText w:val="3612" w:id="2"/>
              </w:rPr>
              <w:t>j</w:t>
            </w:r>
            <w:r w:rsidRPr="00DF72EB">
              <w:rPr>
                <w:rFonts w:hint="eastAsia"/>
                <w:color w:val="000000" w:themeColor="text1"/>
                <w:w w:val="75"/>
                <w:sz w:val="22"/>
                <w:fitText w:val="3612" w:id="2"/>
              </w:rPr>
              <w:t>必要物資の確保【安定期</w:t>
            </w:r>
            <w:r w:rsidRPr="00DF72EB">
              <w:rPr>
                <w:rFonts w:hint="eastAsia"/>
                <w:color w:val="000000" w:themeColor="text1"/>
                <w:spacing w:val="10"/>
                <w:w w:val="75"/>
                <w:sz w:val="22"/>
                <w:fitText w:val="3612" w:id="2"/>
              </w:rPr>
              <w:t>】</w:t>
            </w:r>
          </w:p>
        </w:tc>
      </w:tr>
      <w:tr w:rsidR="00324A1B" w14:paraId="26CCD289" w14:textId="77777777">
        <w:trPr>
          <w:trHeight w:val="11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016D28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保健・衛生班の業務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C5514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要配慮者支援班の業務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324A1B" w14:paraId="429B0454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5AA43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トイレ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193AC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 xml:space="preserve">１　配慮が必要な人の情報把握　</w:t>
            </w:r>
          </w:p>
        </w:tc>
      </w:tr>
      <w:tr w:rsidR="00324A1B" w14:paraId="2A69B01D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1D1FF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ごみ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2086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 xml:space="preserve">２　相談コーナーの設置　</w:t>
            </w:r>
          </w:p>
        </w:tc>
      </w:tr>
      <w:tr w:rsidR="00324A1B" w14:paraId="59CB292C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607B3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３　生活用水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23C9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３　定期巡回</w:t>
            </w:r>
          </w:p>
        </w:tc>
      </w:tr>
      <w:tr w:rsidR="00324A1B" w14:paraId="6FA33D2F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F75F4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衛生管理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F7FB5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 xml:space="preserve">４　</w:t>
            </w:r>
            <w:r>
              <w:rPr>
                <w:rFonts w:hint="eastAsia"/>
                <w:color w:val="000000" w:themeColor="text1"/>
                <w:spacing w:val="1"/>
                <w:w w:val="95"/>
                <w:sz w:val="22"/>
                <w:fitText w:val="3520" w:id="3"/>
              </w:rPr>
              <w:t>避難所運営のために必要な情報の共</w:t>
            </w:r>
            <w:r>
              <w:rPr>
                <w:rFonts w:hint="eastAsia"/>
                <w:color w:val="000000" w:themeColor="text1"/>
                <w:spacing w:val="6"/>
                <w:w w:val="95"/>
                <w:sz w:val="22"/>
                <w:fitText w:val="3520" w:id="3"/>
              </w:rPr>
              <w:t>有</w:t>
            </w:r>
          </w:p>
        </w:tc>
      </w:tr>
      <w:tr w:rsidR="00324A1B" w14:paraId="3EAAB2A5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F2CA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医療救護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026BC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配慮が必要な人などへの情報提供</w:t>
            </w:r>
          </w:p>
        </w:tc>
      </w:tr>
      <w:tr w:rsidR="00324A1B" w14:paraId="3FD7ADA6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42E3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６　健康管理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D0E3B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 xml:space="preserve">６　要配慮者が使用する場所などの運用　</w:t>
            </w:r>
          </w:p>
        </w:tc>
      </w:tr>
      <w:tr w:rsidR="00324A1B" w14:paraId="47D1AA9F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D8655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７　こころのケア対策</w:t>
            </w:r>
            <w:r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73A39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７　食料・物資の配給時の個別対応</w:t>
            </w:r>
          </w:p>
        </w:tc>
      </w:tr>
      <w:tr w:rsidR="00324A1B" w14:paraId="78007D09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B70C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８　ペット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3368C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８　女性や子どもへの暴力防止対策</w:t>
            </w:r>
          </w:p>
        </w:tc>
      </w:tr>
      <w:tr w:rsidR="00324A1B" w14:paraId="2AC0D6D7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9BCED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B746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９　福祉避難所や医療機関との連携</w:t>
            </w:r>
          </w:p>
        </w:tc>
      </w:tr>
      <w:tr w:rsidR="00324A1B" w14:paraId="24455B52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CAD9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D161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10　専門家の把握、派遣</w:t>
            </w:r>
          </w:p>
        </w:tc>
      </w:tr>
      <w:tr w:rsidR="00324A1B" w14:paraId="114A6A69" w14:textId="77777777">
        <w:trPr>
          <w:trHeight w:val="11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D0D8B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施設管理班の業務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8D3C2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屋外支援班の業務</w:t>
            </w:r>
          </w:p>
        </w:tc>
      </w:tr>
      <w:tr w:rsidR="00324A1B" w14:paraId="3034B15E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EC5F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施設・設備の点検、対応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8FB7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情報把握</w:t>
            </w:r>
          </w:p>
        </w:tc>
      </w:tr>
      <w:tr w:rsidR="00324A1B" w14:paraId="02281DD5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53D8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運営で使う部屋などの指定、表示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5A6A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組織づくり</w:t>
            </w:r>
          </w:p>
        </w:tc>
      </w:tr>
      <w:tr w:rsidR="00324A1B" w14:paraId="108D72C8" w14:textId="77777777">
        <w:trPr>
          <w:trHeight w:val="45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0D25D5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３　生活場所の整理、プライバシー確保</w:t>
            </w:r>
          </w:p>
        </w:tc>
        <w:tc>
          <w:tcPr>
            <w:tcW w:w="4545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7131BA" w14:textId="77777777" w:rsidR="00324A1B" w:rsidRDefault="00267C41">
            <w:pPr>
              <w:pStyle w:val="Default"/>
              <w:ind w:left="440" w:hangingChars="200" w:hanging="440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３　避難所以外の場所に滞在する人々物資や情報を届けるための施設（在宅避難者等支援施設）づくり</w:t>
            </w:r>
          </w:p>
        </w:tc>
      </w:tr>
      <w:tr w:rsidR="00324A1B" w14:paraId="0E63CE88" w14:textId="77777777">
        <w:trPr>
          <w:trHeight w:val="401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91DB4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照明（消灯）</w:t>
            </w: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753AF6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</w:tr>
      <w:tr w:rsidR="00324A1B" w14:paraId="502AD008" w14:textId="77777777">
        <w:trPr>
          <w:trHeight w:val="24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6DEBF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飲酒・喫煙</w:t>
            </w:r>
          </w:p>
        </w:tc>
        <w:tc>
          <w:tcPr>
            <w:tcW w:w="45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C06BA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</w:tr>
      <w:tr w:rsidR="00324A1B" w14:paraId="0E570964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BA12B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６　見回り・夜間の当直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E2B56E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食料・物資の配給</w:t>
            </w:r>
          </w:p>
        </w:tc>
      </w:tr>
      <w:tr w:rsidR="00324A1B" w14:paraId="404BC14F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FFF4B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７　防火対策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1C26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情報の提供</w:t>
            </w:r>
          </w:p>
        </w:tc>
      </w:tr>
      <w:tr w:rsidR="00324A1B" w14:paraId="79D9769D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D003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８　防犯対策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D48A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 xml:space="preserve">６　配慮が必要な人々への対応　</w:t>
            </w:r>
          </w:p>
        </w:tc>
      </w:tr>
      <w:tr w:rsidR="00324A1B" w14:paraId="0B10158D" w14:textId="77777777">
        <w:trPr>
          <w:trHeight w:val="132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A865FD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lastRenderedPageBreak/>
              <w:t>外部支援受け入れ班の業務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D659E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在宅避難者等支援施設の業務</w:t>
            </w:r>
          </w:p>
        </w:tc>
      </w:tr>
      <w:tr w:rsidR="00324A1B" w14:paraId="78AFEEE9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769B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受け入れの検討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F3A64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１　運営体制の確立</w:t>
            </w:r>
          </w:p>
        </w:tc>
      </w:tr>
      <w:tr w:rsidR="00324A1B" w14:paraId="65B76AFE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D56A9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２　外部支援の受け入れ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2482B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 xml:space="preserve">２　</w:t>
            </w:r>
            <w:r w:rsidRPr="00DF72EB">
              <w:rPr>
                <w:rFonts w:hint="eastAsia"/>
                <w:color w:val="000000" w:themeColor="text1"/>
                <w:w w:val="88"/>
                <w:sz w:val="22"/>
                <w:fitText w:val="3520" w:id="4"/>
              </w:rPr>
              <w:t>食料・物資の配給に必要な場所などの確</w:t>
            </w:r>
            <w:r w:rsidRPr="00DF72EB">
              <w:rPr>
                <w:rFonts w:hint="eastAsia"/>
                <w:color w:val="000000" w:themeColor="text1"/>
                <w:spacing w:val="7"/>
                <w:w w:val="88"/>
                <w:sz w:val="22"/>
                <w:fitText w:val="3520" w:id="4"/>
              </w:rPr>
              <w:t>保</w:t>
            </w:r>
          </w:p>
        </w:tc>
      </w:tr>
      <w:tr w:rsidR="00324A1B" w14:paraId="628945FE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07627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３　外部支援受け入れの終了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1194E0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　３　利用者の把握</w:t>
            </w:r>
          </w:p>
        </w:tc>
      </w:tr>
      <w:tr w:rsidR="00324A1B" w14:paraId="58B25D50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FB56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その他</w:t>
            </w: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CF8D2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４　食料・物資の必要数の報告と受け取り</w:t>
            </w:r>
          </w:p>
        </w:tc>
      </w:tr>
      <w:tr w:rsidR="00324A1B" w14:paraId="45CC8392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BBC6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A827B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５　食料・物資の配給</w:t>
            </w:r>
          </w:p>
        </w:tc>
      </w:tr>
      <w:tr w:rsidR="00324A1B" w14:paraId="03C2DB0F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05E8A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7C08E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６　食料・物資の保管</w:t>
            </w:r>
          </w:p>
        </w:tc>
      </w:tr>
      <w:tr w:rsidR="00324A1B" w14:paraId="7999297E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A8F43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6DBBF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７　情報の提供</w:t>
            </w:r>
          </w:p>
        </w:tc>
      </w:tr>
      <w:tr w:rsidR="00324A1B" w14:paraId="7CC68E80" w14:textId="77777777">
        <w:trPr>
          <w:trHeight w:val="11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153" w14:textId="77777777" w:rsidR="00324A1B" w:rsidRDefault="00324A1B">
            <w:pPr>
              <w:pStyle w:val="Default"/>
              <w:rPr>
                <w:color w:val="000000" w:themeColor="text1"/>
                <w:sz w:val="22"/>
              </w:rPr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7C04" w14:textId="77777777" w:rsidR="00324A1B" w:rsidRDefault="00267C41">
            <w:pPr>
              <w:pStyle w:val="Default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□</w:t>
            </w:r>
            <w:r>
              <w:rPr>
                <w:color w:val="000000" w:themeColor="text1"/>
                <w:sz w:val="22"/>
              </w:rPr>
              <w:t xml:space="preserve"> </w:t>
            </w:r>
            <w:r>
              <w:rPr>
                <w:rFonts w:hint="eastAsia"/>
                <w:color w:val="000000" w:themeColor="text1"/>
                <w:sz w:val="22"/>
              </w:rPr>
              <w:t>８　在宅避難者等支援施設の閉鎖</w:t>
            </w:r>
          </w:p>
        </w:tc>
      </w:tr>
    </w:tbl>
    <w:p w14:paraId="6855B7AA" w14:textId="77777777" w:rsidR="00324A1B" w:rsidRDefault="00324A1B">
      <w:pPr>
        <w:rPr>
          <w:color w:val="000000" w:themeColor="text1"/>
          <w:sz w:val="24"/>
        </w:rPr>
      </w:pPr>
    </w:p>
    <w:sectPr w:rsidR="00324A1B">
      <w:pgSz w:w="11906" w:h="16838"/>
      <w:pgMar w:top="1134" w:right="1134" w:bottom="680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6DF6" w14:textId="77777777" w:rsidR="00323990" w:rsidRDefault="00267C41">
      <w:r>
        <w:separator/>
      </w:r>
    </w:p>
  </w:endnote>
  <w:endnote w:type="continuationSeparator" w:id="0">
    <w:p w14:paraId="2CE7C251" w14:textId="77777777" w:rsidR="00323990" w:rsidRDefault="0026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9C4B" w14:textId="77777777" w:rsidR="00323990" w:rsidRDefault="00267C41">
      <w:r>
        <w:separator/>
      </w:r>
    </w:p>
  </w:footnote>
  <w:footnote w:type="continuationSeparator" w:id="0">
    <w:p w14:paraId="5ACA9006" w14:textId="77777777" w:rsidR="00323990" w:rsidRDefault="00267C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A1B"/>
    <w:rsid w:val="00267C41"/>
    <w:rsid w:val="00323990"/>
    <w:rsid w:val="00324A1B"/>
    <w:rsid w:val="008429C9"/>
    <w:rsid w:val="00876512"/>
    <w:rsid w:val="00B262D0"/>
    <w:rsid w:val="00D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60834"/>
  <w15:docId w15:val="{B4D3305C-BA45-4AC4-9D2B-F1586940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Ｐゴシック" w:eastAsia="ＭＳ Ｐゴシック" w:hAnsi="ＭＳ Ｐゴシック"/>
      <w:color w:val="000000"/>
      <w:kern w:val="0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Revision"/>
    <w:hidden/>
    <w:uiPriority w:val="99"/>
    <w:semiHidden/>
    <w:rsid w:val="0026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225</Words>
  <Characters>1284</Characters>
  <Application>Microsoft Office Word</Application>
  <DocSecurity>0</DocSecurity>
  <Lines>10</Lines>
  <Paragraphs>3</Paragraphs>
  <ScaleCrop>false</ScaleCrop>
  <Company>Tokoname Cityhall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miyu</dc:creator>
  <cp:lastModifiedBy>前島　享典</cp:lastModifiedBy>
  <cp:revision>10</cp:revision>
  <cp:lastPrinted>2018-03-22T08:21:00Z</cp:lastPrinted>
  <dcterms:created xsi:type="dcterms:W3CDTF">2018-03-22T07:58:00Z</dcterms:created>
  <dcterms:modified xsi:type="dcterms:W3CDTF">2024-12-06T04:47:00Z</dcterms:modified>
</cp:coreProperties>
</file>