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様式第４号（第６条関係）</w:t>
      </w:r>
    </w:p>
    <w:p>
      <w:pPr>
        <w:pStyle w:val="0"/>
        <w:jc w:val="center"/>
        <w:rPr>
          <w:rFonts w:hint="default" w:ascii="ＭＳ 明朝" w:hAnsi="ＭＳ 明朝" w:eastAsia="ＭＳ 明朝"/>
          <w:b w:val="0"/>
          <w:sz w:val="24"/>
        </w:rPr>
      </w:pPr>
      <w:r>
        <w:rPr>
          <w:rFonts w:hint="eastAsia" w:ascii="ＭＳ 明朝" w:hAnsi="ＭＳ 明朝" w:eastAsia="ＭＳ 明朝"/>
          <w:b w:val="0"/>
          <w:sz w:val="24"/>
        </w:rPr>
        <w:t>覚　　　　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240" w:firstLineChars="1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常滑市と　　　　　は、常滑市畜舎等建設行為に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関する指導要綱第６条の規定により、下記のとおり覚書を締結する。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（覚書事項）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960" w:firstLineChars="4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8190"/>
        </w:tabs>
        <w:ind w:leftChars="0" w:right="-105" w:rightChars="-50" w:firstLine="0" w:firstLineChars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常滑市　愛知県常滑市新開町４丁目１番地</w:t>
      </w:r>
    </w:p>
    <w:p>
      <w:pPr>
        <w:pStyle w:val="0"/>
        <w:ind w:right="21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常滑市長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　印</w:t>
      </w: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</w:p>
    <w:p>
      <w:pPr>
        <w:pStyle w:val="0"/>
        <w:tabs>
          <w:tab w:val="left" w:leader="none" w:pos="3780"/>
          <w:tab w:val="left" w:leader="none" w:pos="4095"/>
        </w:tabs>
        <w:wordWrap w:val="0"/>
        <w:ind w:right="210" w:rightChars="10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事業者　住所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　</w:t>
      </w:r>
    </w:p>
    <w:p>
      <w:pPr>
        <w:pStyle w:val="0"/>
        <w:ind w:right="210" w:rightChars="10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　　　　　　　印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</w:style>
  <w:style w:type="character" w:styleId="16" w:customStyle="1">
    <w:name w:val="記 (文字)"/>
    <w:basedOn w:val="10"/>
    <w:next w:val="16"/>
    <w:link w:val="15"/>
    <w:uiPriority w:val="0"/>
  </w:style>
  <w:style w:type="paragraph" w:styleId="17">
    <w:name w:val="Closing"/>
    <w:basedOn w:val="0"/>
    <w:next w:val="17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28</Words>
  <Characters>163</Characters>
  <Application>JUST Note</Application>
  <Lines>1</Lines>
  <Paragraphs>1</Paragraphs>
  <CharactersWithSpaces>190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江坂　大輔　</cp:lastModifiedBy>
  <cp:lastPrinted>2018-12-25T02:11:08Z</cp:lastPrinted>
  <dcterms:created xsi:type="dcterms:W3CDTF">2018-05-21T08:09:00Z</dcterms:created>
  <dcterms:modified xsi:type="dcterms:W3CDTF">2018-12-25T02:11:14Z</dcterms:modified>
  <cp:revision>6</cp:revision>
</cp:coreProperties>
</file>