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60" w:lineRule="exact"/>
        <w:ind w:left="0" w:leftChars="0"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様式第２（第５条関係）</w:t>
      </w:r>
    </w:p>
    <w:p>
      <w:pPr>
        <w:pStyle w:val="0"/>
        <w:rPr>
          <w:rFonts w:hint="eastAsia" w:asciiTheme="minorEastAsia" w:hAnsiTheme="minorEastAsia" w:eastAsiaTheme="minorEastAsia"/>
          <w:color w:val="auto"/>
          <w:sz w:val="24"/>
        </w:rPr>
      </w:pPr>
    </w:p>
    <w:p>
      <w:pPr>
        <w:pStyle w:val="0"/>
        <w:spacing w:line="480" w:lineRule="exact"/>
        <w:ind w:left="-257" w:leftChars="-99" w:firstLineChars="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36"/>
        </w:rPr>
        <w:t>誓約書</w:t>
      </w:r>
    </w:p>
    <w:p>
      <w:pPr>
        <w:pStyle w:val="0"/>
        <w:spacing w:line="480" w:lineRule="exact"/>
        <w:jc w:val="center"/>
        <w:rPr>
          <w:rFonts w:hint="eastAsia" w:asciiTheme="minorEastAsia" w:hAnsiTheme="minorEastAsia" w:eastAsiaTheme="minorEastAsia"/>
          <w:color w:val="auto"/>
          <w:sz w:val="28"/>
        </w:rPr>
      </w:pPr>
    </w:p>
    <w:p>
      <w:pPr>
        <w:pStyle w:val="0"/>
        <w:spacing w:line="480" w:lineRule="exact"/>
        <w:ind w:leftChars="0" w:firstLine="0" w:firstLineChars="0"/>
        <w:jc w:val="center"/>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次に掲げる事項について、すべて誓約します。</w:t>
      </w:r>
    </w:p>
    <w:p>
      <w:pPr>
        <w:pStyle w:val="0"/>
        <w:spacing w:line="480" w:lineRule="exact"/>
        <w:ind w:left="490" w:leftChars="100" w:hanging="280" w:hangingChars="100"/>
        <w:rPr>
          <w:rFonts w:hint="eastAsia" w:asciiTheme="minorEastAsia" w:hAnsiTheme="minorEastAsia" w:eastAsiaTheme="minorEastAsia"/>
          <w:color w:val="auto"/>
          <w:sz w:val="24"/>
        </w:rPr>
      </w:pPr>
    </w:p>
    <w:p>
      <w:pPr>
        <w:pStyle w:val="0"/>
        <w:spacing w:line="480" w:lineRule="exact"/>
        <w:ind w:left="690" w:leftChars="100" w:hanging="480" w:hanging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ア　様式第１号の記載事項及び証拠書類等の内容に虚偽がないこと。</w:t>
      </w:r>
    </w:p>
    <w:p>
      <w:pPr>
        <w:pStyle w:val="0"/>
        <w:spacing w:line="480" w:lineRule="exact"/>
        <w:ind w:left="690" w:leftChars="100" w:hanging="480" w:hanging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rPr>
        <w:t>イ　風俗営</w:t>
      </w:r>
      <w:r>
        <w:rPr>
          <w:rFonts w:hint="eastAsia" w:asciiTheme="minorEastAsia" w:hAnsiTheme="minorEastAsia" w:eastAsiaTheme="minorEastAsia"/>
          <w:color w:val="auto"/>
          <w:sz w:val="24"/>
          <w:highlight w:val="none"/>
        </w:rPr>
        <w:t>業等の規制及び業務の適正化等に関する法律（昭和</w:t>
      </w:r>
      <w:r>
        <w:rPr>
          <w:rFonts w:hint="eastAsia" w:asciiTheme="minorEastAsia" w:hAnsiTheme="minorEastAsia" w:eastAsiaTheme="minorEastAsia"/>
          <w:color w:val="auto"/>
          <w:sz w:val="24"/>
          <w:highlight w:val="none"/>
        </w:rPr>
        <w:t>23</w:t>
      </w:r>
      <w:r>
        <w:rPr>
          <w:rFonts w:hint="eastAsia" w:asciiTheme="minorEastAsia" w:hAnsiTheme="minorEastAsia" w:eastAsiaTheme="minorEastAsia"/>
          <w:color w:val="auto"/>
          <w:sz w:val="24"/>
          <w:highlight w:val="none"/>
        </w:rPr>
        <w:t>年法律第</w:t>
      </w:r>
      <w:r>
        <w:rPr>
          <w:rFonts w:hint="eastAsia" w:asciiTheme="minorEastAsia" w:hAnsiTheme="minorEastAsia" w:eastAsiaTheme="minorEastAsia"/>
          <w:color w:val="auto"/>
          <w:sz w:val="24"/>
          <w:highlight w:val="none"/>
        </w:rPr>
        <w:t>122</w:t>
      </w:r>
      <w:r>
        <w:rPr>
          <w:rFonts w:hint="eastAsia" w:asciiTheme="minorEastAsia" w:hAnsiTheme="minorEastAsia" w:eastAsiaTheme="minorEastAsia"/>
          <w:color w:val="auto"/>
          <w:sz w:val="24"/>
          <w:highlight w:val="none"/>
        </w:rPr>
        <w:t>号）第２条第６項第４号に規定する営業を営む者ではないこと。</w:t>
      </w:r>
    </w:p>
    <w:p>
      <w:pPr>
        <w:pStyle w:val="0"/>
        <w:spacing w:line="480" w:lineRule="exact"/>
        <w:ind w:left="690" w:leftChars="100" w:hanging="480" w:hanging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ウ　当該宿泊施設の役員等が、暴力団員による不当な行為の防止等に関する法律（平成３年法律第</w:t>
      </w:r>
      <w:r>
        <w:rPr>
          <w:rFonts w:hint="eastAsia" w:asciiTheme="minorEastAsia" w:hAnsiTheme="minorEastAsia" w:eastAsiaTheme="minorEastAsia"/>
          <w:color w:val="auto"/>
          <w:sz w:val="24"/>
          <w:highlight w:val="none"/>
        </w:rPr>
        <w:t>77</w:t>
      </w:r>
      <w:r>
        <w:rPr>
          <w:rFonts w:hint="eastAsia" w:asciiTheme="minorEastAsia" w:hAnsiTheme="minorEastAsia" w:eastAsiaTheme="minorEastAsia"/>
          <w:color w:val="auto"/>
          <w:sz w:val="24"/>
          <w:highlight w:val="none"/>
        </w:rPr>
        <w:t>号）第２条第２号に規定する暴力団、同条第６号に規定する暴力団員及び暴力団関係者その他の反社会的勢力との関係を有する者ではないこと。</w:t>
      </w:r>
    </w:p>
    <w:p>
      <w:pPr>
        <w:pStyle w:val="0"/>
        <w:spacing w:line="480" w:lineRule="exact"/>
        <w:ind w:left="690" w:leftChars="100" w:hanging="480" w:hanging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highlight w:val="none"/>
        </w:rPr>
        <w:t>エ　市が行う関係書類の提出指</w:t>
      </w:r>
      <w:r>
        <w:rPr>
          <w:rFonts w:hint="eastAsia" w:asciiTheme="minorEastAsia" w:hAnsiTheme="minorEastAsia" w:eastAsiaTheme="minorEastAsia"/>
          <w:color w:val="auto"/>
          <w:sz w:val="24"/>
        </w:rPr>
        <w:t>導、事情聴取、立入検査等の調査に応じること。</w:t>
      </w:r>
    </w:p>
    <w:p>
      <w:pPr>
        <w:pStyle w:val="0"/>
        <w:spacing w:line="480" w:lineRule="exact"/>
        <w:ind w:left="690" w:leftChars="100" w:hanging="480" w:hanging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オ　本支援金を、常滑市内の旅館・ホテル及び簡易宿所の事業継続に向けた経費の一部として活用するものとし、新型コロナウイルス感染症による事態が収束するまで事業の継続に努めること。</w:t>
      </w:r>
    </w:p>
    <w:p>
      <w:pPr>
        <w:pStyle w:val="0"/>
        <w:spacing w:line="480" w:lineRule="exact"/>
        <w:ind w:left="690" w:leftChars="100" w:hanging="480" w:hanging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カ　常滑市宿泊事業者緊急支援金交付要綱第９条により本支援金の返還を命ぜられた場合は、指定された期日までに遅滞なく返還すること。</w:t>
      </w:r>
    </w:p>
    <w:p>
      <w:pPr>
        <w:pStyle w:val="0"/>
        <w:spacing w:line="480" w:lineRule="exact"/>
        <w:ind w:left="690" w:leftChars="100" w:hanging="480" w:hanging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キ　今後、市が行う統計調査や観光滞在に関するＰＲ等の取組に協力すること。</w:t>
      </w:r>
    </w:p>
    <w:p>
      <w:pPr>
        <w:pStyle w:val="0"/>
        <w:spacing w:line="480" w:lineRule="exact"/>
        <w:ind w:left="690" w:leftChars="100" w:hanging="480" w:hangingChars="200"/>
        <w:rPr>
          <w:rFonts w:hint="eastAsia" w:asciiTheme="minorEastAsia" w:hAnsiTheme="minorEastAsia" w:eastAsiaTheme="minorEastAsia"/>
          <w:color w:val="auto"/>
          <w:sz w:val="24"/>
        </w:rPr>
      </w:pPr>
    </w:p>
    <w:p>
      <w:pPr>
        <w:pStyle w:val="0"/>
        <w:spacing w:line="480" w:lineRule="exact"/>
        <w:ind w:left="0" w:leftChars="0" w:firstLine="720" w:firstLineChars="3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w:t>
      </w:r>
    </w:p>
    <w:p>
      <w:pPr>
        <w:pStyle w:val="0"/>
        <w:spacing w:line="480" w:lineRule="exact"/>
        <w:ind w:leftChars="0" w:firstLine="0" w:firstLineChars="0"/>
        <w:rPr>
          <w:rFonts w:hint="eastAsia" w:asciiTheme="minorEastAsia" w:hAnsiTheme="minorEastAsia" w:eastAsiaTheme="minorEastAsia"/>
          <w:color w:val="auto"/>
          <w:sz w:val="24"/>
        </w:rPr>
      </w:pPr>
    </w:p>
    <w:p>
      <w:pPr>
        <w:pStyle w:val="0"/>
        <w:spacing w:line="480" w:lineRule="exact"/>
        <w:ind w:leftChars="0" w:firstLine="0" w:firstLineChars="0"/>
        <w:rPr>
          <w:rFonts w:hint="eastAsia" w:asciiTheme="minorEastAsia" w:hAnsiTheme="minorEastAsia" w:eastAsiaTheme="minorEastAsia"/>
          <w:color w:val="auto"/>
          <w:sz w:val="24"/>
        </w:rPr>
      </w:pPr>
    </w:p>
    <w:p>
      <w:pPr>
        <w:pStyle w:val="0"/>
        <w:spacing w:line="480" w:lineRule="exact"/>
        <w:jc w:val="center"/>
        <w:rPr>
          <w:rFonts w:hint="eastAsia"/>
          <w:color w:val="auto"/>
        </w:rPr>
      </w:pPr>
    </w:p>
    <w:p>
      <w:pPr>
        <w:pStyle w:val="0"/>
        <w:spacing w:line="48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u w:val="none" w:color="000000" w:themeColor="text1"/>
        </w:rPr>
        <w:t>　　</w:t>
      </w:r>
      <w:r>
        <w:rPr>
          <w:rFonts w:hint="eastAsia" w:asciiTheme="minorEastAsia" w:hAnsiTheme="minorEastAsia" w:eastAsiaTheme="minorEastAsia"/>
          <w:color w:val="auto"/>
          <w:sz w:val="24"/>
          <w:u w:val="single" w:color="000000" w:themeColor="text1"/>
        </w:rPr>
        <w:t>事業者名　　　　　　　　　　　　　　　</w:t>
      </w:r>
    </w:p>
    <w:p>
      <w:pPr>
        <w:pStyle w:val="0"/>
        <w:spacing w:line="480" w:lineRule="exact"/>
        <w:rPr>
          <w:rFonts w:hint="eastAsia" w:asciiTheme="minorEastAsia" w:hAnsiTheme="minorEastAsia" w:eastAsiaTheme="minorEastAsia"/>
          <w:color w:val="auto"/>
          <w:sz w:val="24"/>
        </w:rPr>
      </w:pPr>
    </w:p>
    <w:p>
      <w:pPr>
        <w:pStyle w:val="0"/>
        <w:spacing w:line="480" w:lineRule="exact"/>
        <w:rPr>
          <w:rFonts w:hint="eastAsia"/>
          <w:color w:val="auto"/>
        </w:rPr>
      </w:pP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u w:val="single" w:color="000000" w:themeColor="text1"/>
        </w:rPr>
        <w:t>代表者名　　　　　　　　　　　　　　印</w:t>
      </w:r>
    </w:p>
    <w:p>
      <w:pPr>
        <w:pStyle w:val="0"/>
        <w:spacing w:line="320" w:lineRule="exact"/>
        <w:ind w:left="-518" w:leftChars="-200" w:right="-772" w:rightChars="-298" w:firstLine="518" w:firstLineChars="200"/>
        <w:rPr>
          <w:rFonts w:hint="default"/>
          <w:color w:val="auto"/>
        </w:rPr>
      </w:pPr>
    </w:p>
    <w:p>
      <w:pPr>
        <w:pStyle w:val="0"/>
        <w:spacing w:line="320" w:lineRule="exact"/>
        <w:ind w:left="-518" w:leftChars="-200" w:right="-772" w:rightChars="-298" w:firstLine="518" w:firstLineChars="200"/>
        <w:rPr>
          <w:rFonts w:hint="default"/>
          <w:color w:val="auto"/>
        </w:rPr>
      </w:pPr>
    </w:p>
    <w:p>
      <w:pPr>
        <w:pStyle w:val="0"/>
        <w:spacing w:line="320" w:lineRule="exact"/>
        <w:ind w:left="-518" w:leftChars="-200" w:right="-772" w:rightChars="-298" w:firstLine="518" w:firstLineChars="200"/>
        <w:rPr>
          <w:rFonts w:hint="default"/>
          <w:color w:val="auto"/>
        </w:rPr>
      </w:pPr>
    </w:p>
    <w:p>
      <w:pPr>
        <w:pStyle w:val="0"/>
        <w:spacing w:line="320" w:lineRule="exact"/>
        <w:ind w:left="-518" w:leftChars="-200" w:right="-772" w:rightChars="-298" w:firstLine="518" w:firstLineChars="200"/>
        <w:rPr>
          <w:rFonts w:hint="default"/>
          <w:color w:val="auto"/>
        </w:rPr>
      </w:pPr>
      <w:bookmarkStart w:id="0" w:name="_GoBack"/>
      <w:bookmarkEnd w:id="0"/>
    </w:p>
    <w:sectPr>
      <w:headerReference r:id="rId5" w:type="default"/>
      <w:footerReference r:id="rId6" w:type="default"/>
      <w:pgSz w:w="11906" w:h="16838"/>
      <w:pgMar w:top="1134" w:right="1164" w:bottom="1134" w:left="900" w:header="567" w:footer="567" w:gutter="0"/>
      <w:pgNumType w:start="4"/>
      <w:cols w:space="720"/>
      <w:textDirection w:val="lrTb"/>
      <w:docGrid w:type="linesAndChars" w:linePitch="360"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8"/>
  <w:drawingGridHorizontalSpacing w:val="2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kern w:val="2"/>
      <w:sz w:val="24"/>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paragraph" w:styleId="24">
    <w:name w:val="Balloon Text"/>
    <w:basedOn w:val="0"/>
    <w:next w:val="24"/>
    <w:link w:val="0"/>
    <w:uiPriority w:val="0"/>
    <w:semiHidden/>
    <w:rPr>
      <w:rFonts w:asciiTheme="majorHAnsi" w:hAnsiTheme="majorHAnsi" w:eastAsiaTheme="majorEastAsia"/>
      <w:sz w:val="18"/>
    </w:rPr>
  </w:style>
  <w:style w:type="paragraph" w:styleId="25" w:customStyle="1">
    <w:name w:val="標準；(Word文書)"/>
    <w:basedOn w:val="0"/>
    <w:next w:val="25"/>
    <w:link w:val="0"/>
    <w:uiPriority w:val="0"/>
    <w:qFormat/>
    <w:pPr>
      <w:keepNext w:val="0"/>
      <w:pageBreakBefore w:val="0"/>
      <w:widowControl w:val="0"/>
      <w:suppressLineNumbers w:val="0"/>
      <w:suppressAutoHyphens w:val="0"/>
      <w:overflowPunct w:val="0"/>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baseline"/>
      <w:outlineLvl w:val="9"/>
    </w:pPr>
    <w:rPr>
      <w:rFonts w:ascii="Times New Roman" w:hAnsi="Times New Roman" w:eastAsia="ＭＳ 明朝"/>
      <w:dstrike w:val="0"/>
      <w:color w:val="000000"/>
      <w:w w:val="100"/>
      <w:kern w:val="0"/>
      <w:sz w:val="24"/>
      <w:highlight w:val="none"/>
      <w:u w:val="none" w:color="auto"/>
      <w:bdr w:val="none" w:color="auto" w:sz="0" w:space="0"/>
      <w:shd w:val="clear" w:color="auto" w:fill="auto"/>
      <w:vertAlign w:val="baseline"/>
      <w:em w:val="none"/>
    </w:rPr>
  </w:style>
  <w:style w:type="paragraph" w:styleId="26" w:customStyle="1">
    <w:name w:val="一太郎"/>
    <w:next w:val="26"/>
    <w:link w:val="0"/>
    <w:uiPriority w:val="0"/>
    <w:pPr>
      <w:widowControl w:val="0"/>
      <w:wordWrap w:val="0"/>
      <w:autoSpaceDE w:val="0"/>
      <w:autoSpaceDN w:val="0"/>
      <w:adjustRightInd w:val="0"/>
      <w:spacing w:line="316" w:lineRule="exact"/>
      <w:jc w:val="both"/>
    </w:pPr>
    <w:rPr>
      <w:rFonts w:ascii="Century" w:hAnsi="Century" w:eastAsia="ＭＳ 明朝"/>
      <w:spacing w:val="9"/>
      <w:kern w:val="0"/>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2047</TotalTime>
  <Pages>4</Pages>
  <Words>3</Words>
  <Characters>1654</Characters>
  <Application>JUST Note</Application>
  <Lines>703</Lines>
  <Paragraphs>94</Paragraphs>
  <CharactersWithSpaces>1902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升本　琢也</cp:lastModifiedBy>
  <cp:lastPrinted>2020-07-02T01:23:48Z</cp:lastPrinted>
  <dcterms:created xsi:type="dcterms:W3CDTF">2017-01-30T05:55:00Z</dcterms:created>
  <dcterms:modified xsi:type="dcterms:W3CDTF">2020-07-03T07:39:21Z</dcterms:modified>
  <cp:revision>105</cp:revision>
</cp:coreProperties>
</file>