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left"/>
        <w:rPr>
          <w:rFonts w:hint="default"/>
          <w:sz w:val="24"/>
        </w:rPr>
      </w:pPr>
      <w:r>
        <w:rPr>
          <w:rFonts w:hint="eastAsia"/>
          <w:sz w:val="24"/>
        </w:rPr>
        <w:t>様式第１</w:t>
      </w:r>
    </w:p>
    <w:p>
      <w:pPr>
        <w:pStyle w:val="0"/>
        <w:wordWrap w:val="0"/>
        <w:jc w:val="right"/>
        <w:rPr>
          <w:rFonts w:hint="default"/>
          <w:sz w:val="24"/>
        </w:rPr>
      </w:pPr>
      <w:r>
        <w:rPr>
          <w:rFonts w:hint="eastAsia"/>
          <w:sz w:val="24"/>
        </w:rPr>
        <w:t>年　　月　　日　</w:t>
      </w:r>
    </w:p>
    <w:p>
      <w:pPr>
        <w:pStyle w:val="0"/>
        <w:jc w:val="right"/>
        <w:rPr>
          <w:rFonts w:hint="default"/>
          <w:sz w:val="24"/>
        </w:rPr>
      </w:pPr>
    </w:p>
    <w:p>
      <w:pPr>
        <w:pStyle w:val="0"/>
        <w:jc w:val="left"/>
        <w:rPr>
          <w:rFonts w:hint="default"/>
          <w:sz w:val="24"/>
        </w:rPr>
      </w:pPr>
      <w:r>
        <w:rPr>
          <w:rFonts w:hint="eastAsia"/>
          <w:sz w:val="24"/>
        </w:rPr>
        <w:t>　常滑市長　殿</w:t>
      </w:r>
    </w:p>
    <w:p>
      <w:pPr>
        <w:pStyle w:val="0"/>
        <w:jc w:val="left"/>
        <w:rPr>
          <w:rFonts w:hint="default"/>
          <w:sz w:val="24"/>
        </w:rPr>
      </w:pPr>
    </w:p>
    <w:p>
      <w:pPr>
        <w:pStyle w:val="0"/>
        <w:ind w:firstLine="4800" w:firstLineChars="2000"/>
        <w:jc w:val="left"/>
        <w:rPr>
          <w:rFonts w:hint="default"/>
          <w:sz w:val="24"/>
        </w:rPr>
      </w:pPr>
      <w:r>
        <w:rPr>
          <w:rFonts w:hint="eastAsia"/>
          <w:sz w:val="24"/>
        </w:rPr>
        <w:t>届出者　</w:t>
      </w:r>
      <w:r>
        <w:rPr>
          <w:rFonts w:hint="eastAsia"/>
          <w:spacing w:val="60"/>
          <w:kern w:val="0"/>
          <w:sz w:val="24"/>
          <w:fitText w:val="960" w:id="1"/>
        </w:rPr>
        <w:t>所在</w:t>
      </w:r>
      <w:r>
        <w:rPr>
          <w:rFonts w:hint="eastAsia"/>
          <w:kern w:val="0"/>
          <w:sz w:val="24"/>
          <w:fitText w:val="960" w:id="1"/>
        </w:rPr>
        <w:t>地</w:t>
      </w:r>
    </w:p>
    <w:p>
      <w:pPr>
        <w:pStyle w:val="0"/>
        <w:ind w:firstLine="5760" w:firstLineChars="2400"/>
        <w:rPr>
          <w:rFonts w:hint="default"/>
          <w:sz w:val="24"/>
        </w:rPr>
      </w:pPr>
      <w:r>
        <w:rPr>
          <w:rFonts w:hint="eastAsia"/>
          <w:kern w:val="0"/>
          <w:sz w:val="24"/>
          <w:fitText w:val="960" w:id="2"/>
        </w:rPr>
        <w:t>事業所名</w:t>
      </w:r>
    </w:p>
    <w:p>
      <w:pPr>
        <w:pStyle w:val="0"/>
        <w:ind w:firstLine="5760" w:firstLineChars="2400"/>
        <w:rPr>
          <w:rFonts w:hint="default"/>
          <w:sz w:val="24"/>
        </w:rPr>
      </w:pPr>
      <w:r>
        <w:rPr>
          <w:rFonts w:hint="eastAsia"/>
          <w:kern w:val="0"/>
          <w:sz w:val="24"/>
          <w:fitText w:val="960" w:id="3"/>
        </w:rPr>
        <w:t>代表者名</w:t>
      </w:r>
      <w:r>
        <w:rPr>
          <w:rFonts w:hint="eastAsia"/>
          <w:kern w:val="0"/>
          <w:sz w:val="24"/>
        </w:rPr>
        <w:t>　　　　　　　　　　　</w:t>
      </w:r>
    </w:p>
    <w:p>
      <w:pPr>
        <w:pStyle w:val="0"/>
        <w:rPr>
          <w:rFonts w:hint="default"/>
          <w:sz w:val="24"/>
        </w:rPr>
      </w:pPr>
    </w:p>
    <w:p>
      <w:pPr>
        <w:pStyle w:val="0"/>
        <w:jc w:val="center"/>
        <w:rPr>
          <w:rFonts w:hint="default"/>
          <w:sz w:val="24"/>
        </w:rPr>
      </w:pPr>
      <w:r>
        <w:rPr>
          <w:rFonts w:hint="eastAsia"/>
          <w:sz w:val="24"/>
        </w:rPr>
        <w:t>標準利用期間延長に係る事業所意見書</w:t>
      </w:r>
    </w:p>
    <w:p>
      <w:pPr>
        <w:pStyle w:val="0"/>
        <w:jc w:val="left"/>
        <w:rPr>
          <w:rFonts w:hint="default"/>
          <w:sz w:val="24"/>
        </w:rPr>
      </w:pPr>
    </w:p>
    <w:p>
      <w:pPr>
        <w:pStyle w:val="0"/>
        <w:jc w:val="left"/>
        <w:rPr>
          <w:rFonts w:hint="default"/>
          <w:sz w:val="24"/>
        </w:rPr>
      </w:pPr>
      <w:r>
        <w:rPr>
          <w:rFonts w:hint="eastAsia"/>
          <w:sz w:val="24"/>
        </w:rPr>
        <w:t>　下記のとおり、関係資料を添えて本事業所の意見書を提出します。</w:t>
      </w:r>
    </w:p>
    <w:p>
      <w:pPr>
        <w:pStyle w:val="19"/>
        <w:rPr>
          <w:rFonts w:hint="default"/>
        </w:rPr>
      </w:pPr>
      <w:r>
        <w:rPr>
          <w:rFonts w:hint="eastAsia"/>
        </w:rPr>
        <w:t>記</w:t>
      </w:r>
    </w:p>
    <w:tbl>
      <w:tblPr>
        <w:tblStyle w:val="25"/>
        <w:tblW w:w="9700" w:type="dxa"/>
        <w:jc w:val="left"/>
        <w:tblInd w:w="250" w:type="dxa"/>
        <w:tblLayout w:type="fixed"/>
        <w:tblLook w:firstRow="1" w:lastRow="0" w:firstColumn="1" w:lastColumn="0" w:noHBand="0" w:noVBand="1" w:val="04A0"/>
      </w:tblPr>
      <w:tblGrid>
        <w:gridCol w:w="2268"/>
        <w:gridCol w:w="2552"/>
        <w:gridCol w:w="1701"/>
        <w:gridCol w:w="3179"/>
      </w:tblGrid>
      <w:tr>
        <w:trPr/>
        <w:tc>
          <w:tcPr>
            <w:tcW w:w="2268" w:type="dxa"/>
            <w:vAlign w:val="center"/>
          </w:tcPr>
          <w:p>
            <w:pPr>
              <w:pStyle w:val="0"/>
              <w:jc w:val="distribute"/>
              <w:rPr>
                <w:rFonts w:hint="default"/>
                <w:sz w:val="24"/>
              </w:rPr>
            </w:pPr>
            <w:r>
              <w:rPr>
                <w:rFonts w:hint="eastAsia"/>
                <w:sz w:val="24"/>
              </w:rPr>
              <w:t>受給者番号</w:t>
            </w:r>
          </w:p>
        </w:tc>
        <w:tc>
          <w:tcPr>
            <w:tcW w:w="2552" w:type="dxa"/>
            <w:vAlign w:val="center"/>
          </w:tcPr>
          <w:p>
            <w:pPr>
              <w:pStyle w:val="0"/>
              <w:jc w:val="center"/>
              <w:rPr>
                <w:rFonts w:hint="default"/>
                <w:sz w:val="24"/>
              </w:rPr>
            </w:pPr>
          </w:p>
        </w:tc>
        <w:tc>
          <w:tcPr>
            <w:tcW w:w="1701" w:type="dxa"/>
            <w:vAlign w:val="top"/>
          </w:tcPr>
          <w:p>
            <w:pPr>
              <w:pStyle w:val="0"/>
              <w:spacing w:line="280" w:lineRule="exact"/>
              <w:jc w:val="distribute"/>
              <w:rPr>
                <w:rFonts w:hint="default"/>
                <w:sz w:val="24"/>
              </w:rPr>
            </w:pPr>
            <w:r>
              <w:rPr>
                <w:rFonts w:hint="eastAsia"/>
                <w:sz w:val="24"/>
              </w:rPr>
              <w:t>支給決定</w:t>
            </w:r>
          </w:p>
          <w:p>
            <w:pPr>
              <w:pStyle w:val="0"/>
              <w:spacing w:line="280" w:lineRule="exact"/>
              <w:jc w:val="distribute"/>
              <w:rPr>
                <w:rFonts w:hint="default"/>
                <w:sz w:val="24"/>
              </w:rPr>
            </w:pPr>
            <w:r>
              <w:rPr>
                <w:rFonts w:hint="eastAsia"/>
                <w:sz w:val="24"/>
              </w:rPr>
              <w:t>障がい者氏名</w:t>
            </w:r>
          </w:p>
        </w:tc>
        <w:tc>
          <w:tcPr>
            <w:tcW w:w="3179" w:type="dxa"/>
            <w:vAlign w:val="center"/>
          </w:tcPr>
          <w:p>
            <w:pPr>
              <w:pStyle w:val="0"/>
              <w:jc w:val="center"/>
              <w:rPr>
                <w:rFonts w:hint="default"/>
                <w:sz w:val="24"/>
              </w:rPr>
            </w:pPr>
          </w:p>
        </w:tc>
      </w:tr>
      <w:tr>
        <w:trPr/>
        <w:tc>
          <w:tcPr>
            <w:tcW w:w="2268" w:type="dxa"/>
            <w:vAlign w:val="center"/>
          </w:tcPr>
          <w:p>
            <w:pPr>
              <w:pStyle w:val="0"/>
              <w:jc w:val="distribute"/>
              <w:rPr>
                <w:rFonts w:hint="default"/>
                <w:sz w:val="24"/>
              </w:rPr>
            </w:pPr>
            <w:r>
              <w:rPr>
                <w:rFonts w:hint="eastAsia"/>
                <w:sz w:val="24"/>
              </w:rPr>
              <w:t>サービスの種類</w:t>
            </w:r>
          </w:p>
        </w:tc>
        <w:tc>
          <w:tcPr>
            <w:tcW w:w="7432" w:type="dxa"/>
            <w:gridSpan w:val="3"/>
            <w:vAlign w:val="top"/>
          </w:tcPr>
          <w:p>
            <w:pPr>
              <w:pStyle w:val="0"/>
              <w:ind w:firstLine="240" w:firstLineChars="100"/>
              <w:rPr>
                <w:rFonts w:hint="default"/>
                <w:sz w:val="24"/>
              </w:rPr>
            </w:pPr>
            <w:r>
              <w:rPr>
                <w:rFonts w:hint="eastAsia"/>
                <w:sz w:val="24"/>
              </w:rPr>
              <w:t>□</w:t>
            </w:r>
            <w:r>
              <w:rPr>
                <w:rFonts w:hint="eastAsia"/>
                <w:sz w:val="24"/>
              </w:rPr>
              <w:t xml:space="preserve"> </w:t>
            </w:r>
            <w:r>
              <w:rPr>
                <w:rFonts w:hint="eastAsia"/>
                <w:sz w:val="24"/>
              </w:rPr>
              <w:t>自立訓練（機能訓練）　□</w:t>
            </w:r>
            <w:r>
              <w:rPr>
                <w:rFonts w:hint="eastAsia"/>
                <w:sz w:val="24"/>
              </w:rPr>
              <w:t xml:space="preserve"> </w:t>
            </w:r>
            <w:r>
              <w:rPr>
                <w:rFonts w:hint="eastAsia"/>
                <w:sz w:val="24"/>
              </w:rPr>
              <w:t>自立訓練（生活訓練）</w:t>
            </w:r>
          </w:p>
          <w:p>
            <w:pPr>
              <w:pStyle w:val="0"/>
              <w:ind w:firstLine="240" w:firstLineChars="100"/>
              <w:rPr>
                <w:rFonts w:hint="default"/>
                <w:sz w:val="24"/>
              </w:rPr>
            </w:pPr>
            <w:r>
              <w:rPr>
                <w:rFonts w:hint="eastAsia"/>
                <w:sz w:val="24"/>
              </w:rPr>
              <w:t>□</w:t>
            </w:r>
            <w:r>
              <w:rPr>
                <w:rFonts w:hint="eastAsia"/>
                <w:sz w:val="24"/>
              </w:rPr>
              <w:t xml:space="preserve"> </w:t>
            </w:r>
            <w:r>
              <w:rPr>
                <w:rFonts w:hint="eastAsia"/>
                <w:sz w:val="24"/>
              </w:rPr>
              <w:t>宿泊型自立訓練　　　　□</w:t>
            </w:r>
            <w:r>
              <w:rPr>
                <w:rFonts w:hint="eastAsia"/>
                <w:sz w:val="24"/>
              </w:rPr>
              <w:t xml:space="preserve"> </w:t>
            </w:r>
            <w:r>
              <w:rPr>
                <w:rFonts w:hint="eastAsia"/>
                <w:sz w:val="24"/>
              </w:rPr>
              <w:t>就労移行支援</w:t>
            </w:r>
          </w:p>
          <w:p>
            <w:pPr>
              <w:pStyle w:val="0"/>
              <w:ind w:firstLine="240" w:firstLineChars="100"/>
              <w:rPr>
                <w:rFonts w:hint="default"/>
                <w:sz w:val="24"/>
              </w:rPr>
            </w:pPr>
            <w:r>
              <w:rPr>
                <w:rFonts w:hint="eastAsia"/>
                <w:sz w:val="24"/>
              </w:rPr>
              <w:t>□</w:t>
            </w:r>
            <w:r>
              <w:rPr>
                <w:rFonts w:hint="eastAsia"/>
                <w:sz w:val="24"/>
              </w:rPr>
              <w:t xml:space="preserve"> </w:t>
            </w:r>
            <w:r>
              <w:rPr>
                <w:rFonts w:hint="eastAsia"/>
                <w:sz w:val="24"/>
              </w:rPr>
              <w:t>自立生活援助　　　　　□</w:t>
            </w:r>
            <w:r>
              <w:rPr>
                <w:rFonts w:hint="eastAsia"/>
                <w:sz w:val="24"/>
              </w:rPr>
              <w:t xml:space="preserve"> </w:t>
            </w:r>
            <w:r>
              <w:rPr>
                <w:rFonts w:hint="eastAsia"/>
                <w:sz w:val="24"/>
              </w:rPr>
              <w:t>地域移行支援</w:t>
            </w:r>
          </w:p>
          <w:p>
            <w:pPr>
              <w:pStyle w:val="0"/>
              <w:ind w:firstLine="240" w:firstLineChars="100"/>
              <w:rPr>
                <w:rFonts w:hint="default"/>
                <w:sz w:val="24"/>
              </w:rPr>
            </w:pPr>
            <w:r>
              <w:rPr>
                <w:rFonts w:hint="eastAsia"/>
                <w:sz w:val="24"/>
              </w:rPr>
              <w:t>□</w:t>
            </w:r>
            <w:r>
              <w:rPr>
                <w:rFonts w:hint="eastAsia"/>
                <w:sz w:val="24"/>
              </w:rPr>
              <w:t xml:space="preserve"> </w:t>
            </w:r>
            <w:r>
              <w:rPr>
                <w:rFonts w:hint="eastAsia"/>
                <w:sz w:val="24"/>
              </w:rPr>
              <w:t>共同生活援助（地域移行支援型ホーム）</w:t>
            </w:r>
          </w:p>
          <w:p>
            <w:pPr>
              <w:pStyle w:val="0"/>
              <w:ind w:firstLine="240" w:firstLineChars="100"/>
              <w:rPr>
                <w:rFonts w:hint="default"/>
                <w:sz w:val="24"/>
              </w:rPr>
            </w:pPr>
            <w:r>
              <w:rPr>
                <w:rFonts w:hint="eastAsia"/>
                <w:sz w:val="24"/>
              </w:rPr>
              <w:t>□</w:t>
            </w:r>
            <w:r>
              <w:rPr>
                <w:rFonts w:hint="eastAsia"/>
                <w:sz w:val="24"/>
              </w:rPr>
              <w:t xml:space="preserve"> </w:t>
            </w:r>
            <w:r>
              <w:rPr>
                <w:rFonts w:hint="eastAsia"/>
                <w:sz w:val="24"/>
              </w:rPr>
              <w:t>共同生活援助（サテライト型住居利用）</w:t>
            </w:r>
          </w:p>
        </w:tc>
      </w:tr>
      <w:tr>
        <w:trPr/>
        <w:tc>
          <w:tcPr>
            <w:tcW w:w="2268" w:type="dxa"/>
            <w:vAlign w:val="top"/>
          </w:tcPr>
          <w:p>
            <w:pPr>
              <w:pStyle w:val="0"/>
              <w:spacing w:line="280" w:lineRule="exact"/>
              <w:jc w:val="distribute"/>
              <w:rPr>
                <w:rFonts w:hint="default"/>
                <w:sz w:val="24"/>
              </w:rPr>
            </w:pPr>
            <w:r>
              <w:rPr>
                <w:rFonts w:hint="eastAsia"/>
                <w:sz w:val="24"/>
              </w:rPr>
              <w:t>現在の支給</w:t>
            </w:r>
          </w:p>
          <w:p>
            <w:pPr>
              <w:pStyle w:val="0"/>
              <w:spacing w:line="280" w:lineRule="exact"/>
              <w:jc w:val="distribute"/>
              <w:rPr>
                <w:rFonts w:hint="default"/>
                <w:sz w:val="24"/>
              </w:rPr>
            </w:pPr>
            <w:r>
              <w:rPr>
                <w:rFonts w:hint="eastAsia"/>
                <w:sz w:val="24"/>
              </w:rPr>
              <w:t>決定期間</w:t>
            </w:r>
          </w:p>
        </w:tc>
        <w:tc>
          <w:tcPr>
            <w:tcW w:w="7432" w:type="dxa"/>
            <w:gridSpan w:val="3"/>
            <w:vAlign w:val="center"/>
          </w:tcPr>
          <w:p>
            <w:pPr>
              <w:pStyle w:val="0"/>
              <w:jc w:val="center"/>
              <w:rPr>
                <w:rFonts w:hint="default"/>
                <w:sz w:val="24"/>
              </w:rPr>
            </w:pPr>
            <w:r>
              <w:rPr>
                <w:rFonts w:hint="eastAsia"/>
                <w:sz w:val="24"/>
              </w:rPr>
              <w:t>年　　月　　日　～　　　年　　月　　日</w:t>
            </w:r>
          </w:p>
        </w:tc>
      </w:tr>
      <w:tr>
        <w:trPr/>
        <w:tc>
          <w:tcPr>
            <w:tcW w:w="2268" w:type="dxa"/>
            <w:vAlign w:val="center"/>
          </w:tcPr>
          <w:p>
            <w:pPr>
              <w:pStyle w:val="0"/>
              <w:spacing w:line="280" w:lineRule="exact"/>
              <w:jc w:val="distribute"/>
              <w:rPr>
                <w:rFonts w:hint="default"/>
                <w:sz w:val="24"/>
              </w:rPr>
            </w:pPr>
            <w:r>
              <w:rPr>
                <w:rFonts w:hint="eastAsia"/>
                <w:sz w:val="24"/>
              </w:rPr>
              <w:t>延長を必要</w:t>
            </w:r>
          </w:p>
          <w:p>
            <w:pPr>
              <w:pStyle w:val="0"/>
              <w:spacing w:line="280" w:lineRule="exact"/>
              <w:jc w:val="distribute"/>
              <w:rPr>
                <w:rFonts w:hint="default"/>
                <w:sz w:val="24"/>
              </w:rPr>
            </w:pPr>
            <w:r>
              <w:rPr>
                <w:rFonts w:hint="eastAsia"/>
                <w:sz w:val="24"/>
              </w:rPr>
              <w:t>とする期間</w:t>
            </w:r>
          </w:p>
          <w:p>
            <w:pPr>
              <w:pStyle w:val="0"/>
              <w:spacing w:line="280" w:lineRule="exact"/>
              <w:rPr>
                <w:rFonts w:hint="default"/>
                <w:sz w:val="18"/>
              </w:rPr>
            </w:pPr>
            <w:r>
              <w:rPr>
                <w:rFonts w:hint="eastAsia"/>
                <w:sz w:val="18"/>
              </w:rPr>
              <w:t>※最大１年間</w:t>
            </w:r>
          </w:p>
        </w:tc>
        <w:tc>
          <w:tcPr>
            <w:tcW w:w="7432" w:type="dxa"/>
            <w:gridSpan w:val="3"/>
            <w:vAlign w:val="center"/>
          </w:tcPr>
          <w:p>
            <w:pPr>
              <w:pStyle w:val="0"/>
              <w:jc w:val="center"/>
              <w:rPr>
                <w:rFonts w:hint="default"/>
                <w:sz w:val="24"/>
              </w:rPr>
            </w:pPr>
            <w:r>
              <w:rPr>
                <w:rFonts w:hint="eastAsia"/>
                <w:sz w:val="24"/>
              </w:rPr>
              <w:t>年　　月　　日　～　　　年　　月　　日</w:t>
            </w:r>
          </w:p>
        </w:tc>
      </w:tr>
      <w:tr>
        <w:trPr/>
        <w:tc>
          <w:tcPr>
            <w:tcW w:w="2268" w:type="dxa"/>
            <w:vAlign w:val="center"/>
          </w:tcPr>
          <w:p>
            <w:pPr>
              <w:pStyle w:val="0"/>
              <w:jc w:val="distribute"/>
              <w:rPr>
                <w:rFonts w:hint="default"/>
                <w:sz w:val="24"/>
              </w:rPr>
            </w:pPr>
            <w:r>
              <w:rPr>
                <w:rFonts w:hint="eastAsia"/>
                <w:sz w:val="24"/>
              </w:rPr>
              <w:t>現在までの</w:t>
            </w:r>
          </w:p>
          <w:p>
            <w:pPr>
              <w:pStyle w:val="0"/>
              <w:jc w:val="distribute"/>
              <w:rPr>
                <w:rFonts w:hint="default"/>
                <w:sz w:val="24"/>
              </w:rPr>
            </w:pPr>
            <w:r>
              <w:rPr>
                <w:rFonts w:hint="eastAsia"/>
                <w:sz w:val="24"/>
              </w:rPr>
              <w:t>支援内容・経過</w:t>
            </w:r>
          </w:p>
        </w:tc>
        <w:tc>
          <w:tcPr>
            <w:tcW w:w="7432" w:type="dxa"/>
            <w:gridSpan w:val="3"/>
            <w:vAlign w:val="top"/>
          </w:tcPr>
          <w:p>
            <w:pPr>
              <w:pStyle w:val="0"/>
              <w:rPr>
                <w:rFonts w:hint="default"/>
              </w:rPr>
            </w:pPr>
          </w:p>
          <w:p>
            <w:pPr>
              <w:pStyle w:val="0"/>
              <w:rPr>
                <w:rFonts w:hint="default"/>
              </w:rPr>
            </w:pPr>
          </w:p>
          <w:p>
            <w:pPr>
              <w:pStyle w:val="0"/>
              <w:rPr>
                <w:rFonts w:hint="default"/>
              </w:rPr>
            </w:pPr>
          </w:p>
          <w:p>
            <w:pPr>
              <w:pStyle w:val="0"/>
              <w:rPr>
                <w:rFonts w:hint="default"/>
              </w:rPr>
            </w:pPr>
          </w:p>
        </w:tc>
      </w:tr>
      <w:tr>
        <w:trPr/>
        <w:tc>
          <w:tcPr>
            <w:tcW w:w="2268" w:type="dxa"/>
            <w:vAlign w:val="center"/>
          </w:tcPr>
          <w:p>
            <w:pPr>
              <w:pStyle w:val="0"/>
              <w:jc w:val="distribute"/>
              <w:rPr>
                <w:rFonts w:hint="default"/>
                <w:sz w:val="24"/>
              </w:rPr>
            </w:pPr>
            <w:r>
              <w:rPr>
                <w:rFonts w:hint="eastAsia"/>
                <w:sz w:val="24"/>
              </w:rPr>
              <w:t>延長が必要</w:t>
            </w:r>
          </w:p>
          <w:p>
            <w:pPr>
              <w:pStyle w:val="0"/>
              <w:jc w:val="distribute"/>
              <w:rPr>
                <w:rFonts w:hint="default"/>
                <w:sz w:val="24"/>
              </w:rPr>
            </w:pPr>
            <w:r>
              <w:rPr>
                <w:rFonts w:hint="eastAsia"/>
                <w:sz w:val="24"/>
              </w:rPr>
              <w:t>となる理由</w:t>
            </w:r>
          </w:p>
        </w:tc>
        <w:tc>
          <w:tcPr>
            <w:tcW w:w="7432" w:type="dxa"/>
            <w:gridSpan w:val="3"/>
            <w:vAlign w:val="top"/>
          </w:tcPr>
          <w:p>
            <w:pPr>
              <w:pStyle w:val="0"/>
              <w:rPr>
                <w:rFonts w:hint="default"/>
              </w:rPr>
            </w:pPr>
          </w:p>
          <w:p>
            <w:pPr>
              <w:pStyle w:val="0"/>
              <w:rPr>
                <w:rFonts w:hint="default"/>
              </w:rPr>
            </w:pPr>
          </w:p>
          <w:p>
            <w:pPr>
              <w:pStyle w:val="0"/>
              <w:rPr>
                <w:rFonts w:hint="default"/>
              </w:rPr>
            </w:pPr>
          </w:p>
        </w:tc>
      </w:tr>
      <w:tr>
        <w:trPr>
          <w:trHeight w:val="525" w:hRule="atLeast"/>
        </w:trPr>
        <w:tc>
          <w:tcPr>
            <w:tcW w:w="2268" w:type="dxa"/>
            <w:vAlign w:val="center"/>
          </w:tcPr>
          <w:p>
            <w:pPr>
              <w:pStyle w:val="0"/>
              <w:jc w:val="distribute"/>
              <w:rPr>
                <w:rFonts w:hint="default"/>
                <w:sz w:val="24"/>
              </w:rPr>
            </w:pPr>
            <w:r>
              <w:rPr>
                <w:rFonts w:hint="eastAsia"/>
                <w:sz w:val="24"/>
              </w:rPr>
              <w:t>記入者</w:t>
            </w:r>
          </w:p>
        </w:tc>
        <w:tc>
          <w:tcPr>
            <w:tcW w:w="7432" w:type="dxa"/>
            <w:gridSpan w:val="3"/>
            <w:vAlign w:val="center"/>
          </w:tcPr>
          <w:p>
            <w:pPr>
              <w:pStyle w:val="0"/>
              <w:rPr>
                <w:rFonts w:hint="default"/>
                <w:sz w:val="24"/>
              </w:rPr>
            </w:pPr>
          </w:p>
        </w:tc>
      </w:tr>
      <w:tr>
        <w:trPr>
          <w:trHeight w:val="525" w:hRule="atLeast"/>
        </w:trPr>
        <w:tc>
          <w:tcPr>
            <w:tcW w:w="9700" w:type="dxa"/>
            <w:gridSpan w:val="4"/>
            <w:vAlign w:val="center"/>
          </w:tcPr>
          <w:p>
            <w:pPr>
              <w:pStyle w:val="0"/>
              <w:rPr>
                <w:rFonts w:hint="default"/>
                <w:sz w:val="24"/>
              </w:rPr>
            </w:pPr>
            <w:r>
              <w:rPr>
                <w:rFonts w:hint="eastAsia"/>
                <w:sz w:val="24"/>
              </w:rPr>
              <w:t>添付書類　□　現在の個別支援計画・アセスメント表の写し</w:t>
            </w:r>
          </w:p>
          <w:p>
            <w:pPr>
              <w:pStyle w:val="0"/>
              <w:rPr>
                <w:rFonts w:hint="default"/>
                <w:sz w:val="24"/>
              </w:rPr>
            </w:pPr>
            <w:r>
              <w:rPr>
                <w:rFonts w:hint="eastAsia"/>
                <w:sz w:val="24"/>
              </w:rPr>
              <w:t>　　　　　□　利用期間延長に係る個別支援計画（案）</w:t>
            </w:r>
          </w:p>
          <w:p>
            <w:pPr>
              <w:pStyle w:val="0"/>
              <w:rPr>
                <w:rFonts w:hint="default"/>
                <w:sz w:val="24"/>
              </w:rPr>
            </w:pPr>
            <w:r>
              <w:rPr>
                <w:rFonts w:hint="eastAsia"/>
                <w:sz w:val="24"/>
              </w:rPr>
              <w:t>　　　　　□　その他（　　　　　　　　　　　　　　　　　　　　）</w:t>
            </w:r>
          </w:p>
        </w:tc>
      </w:tr>
    </w:tbl>
    <w:p>
      <w:pPr>
        <w:pStyle w:val="0"/>
        <w:ind w:firstLine="240" w:firstLineChars="100"/>
        <w:rPr>
          <w:rFonts w:hint="default"/>
          <w:sz w:val="24"/>
        </w:rPr>
      </w:pPr>
      <w:r>
        <w:rPr>
          <w:rFonts w:hint="eastAsia"/>
          <w:sz w:val="24"/>
        </w:rPr>
        <w:t>【本人同意欄】</w:t>
      </w:r>
    </w:p>
    <w:p>
      <w:pPr>
        <w:pStyle w:val="0"/>
        <w:ind w:firstLine="240" w:firstLineChars="100"/>
        <w:rPr>
          <w:rFonts w:hint="default"/>
          <w:sz w:val="24"/>
        </w:rPr>
      </w:pPr>
      <w:r>
        <w:rPr>
          <w:rFonts w:hint="eastAsia"/>
          <w:sz w:val="24"/>
        </w:rPr>
        <w:t>　私は、サービス利用期間の延長を希望し、上記の内容を確認しました。</w:t>
      </w:r>
    </w:p>
    <w:p>
      <w:pPr>
        <w:pStyle w:val="0"/>
        <w:ind w:firstLine="240" w:firstLineChars="100"/>
        <w:rPr>
          <w:rFonts w:hint="default"/>
          <w:sz w:val="24"/>
        </w:rPr>
      </w:pPr>
    </w:p>
    <w:p>
      <w:pPr>
        <w:pStyle w:val="0"/>
        <w:ind w:firstLine="5520" w:firstLineChars="2300"/>
        <w:rPr>
          <w:rFonts w:hint="default"/>
          <w:sz w:val="24"/>
          <w:u w:val="single" w:color="auto"/>
        </w:rPr>
      </w:pPr>
      <w:r>
        <w:rPr>
          <w:rFonts w:hint="eastAsia"/>
          <w:sz w:val="24"/>
          <w:u w:val="single" w:color="auto"/>
        </w:rPr>
        <w:t>　　　　　年　　　　月　　　　日</w:t>
      </w:r>
    </w:p>
    <w:p>
      <w:pPr>
        <w:pStyle w:val="0"/>
        <w:ind w:firstLine="7200" w:firstLineChars="3000"/>
        <w:rPr>
          <w:rFonts w:hint="default"/>
          <w:sz w:val="24"/>
          <w:u w:val="single" w:color="auto"/>
        </w:rPr>
      </w:pPr>
    </w:p>
    <w:p>
      <w:pPr>
        <w:pStyle w:val="0"/>
        <w:ind w:firstLine="240" w:firstLineChars="100"/>
        <w:rPr>
          <w:rFonts w:hint="default"/>
          <w:sz w:val="24"/>
        </w:rPr>
        <w:sectPr>
          <w:pgSz w:w="11906" w:h="16838"/>
          <w:pgMar w:top="964" w:right="1077" w:bottom="964" w:left="1077" w:header="851" w:footer="113" w:gutter="0"/>
          <w:cols w:space="720"/>
          <w:titlePg w:val="1"/>
          <w:textDirection w:val="lrTb"/>
          <w:docGrid w:type="lines" w:linePitch="360"/>
        </w:sectPr>
      </w:pPr>
      <w:r>
        <w:rPr>
          <w:rFonts w:hint="eastAsia"/>
          <w:sz w:val="24"/>
        </w:rPr>
        <w:t>　　　　　　　　　　　　　　　　　　　　　　</w:t>
      </w:r>
      <w:r>
        <w:rPr>
          <w:rFonts w:hint="eastAsia"/>
          <w:sz w:val="24"/>
          <w:u w:val="single" w:color="auto"/>
        </w:rPr>
        <w:t>氏名　　　　　　　　　　　　　</w:t>
      </w:r>
      <w:bookmarkStart w:id="0" w:name="_GoBack"/>
      <w:bookmarkEnd w:id="0"/>
      <w:r>
        <w:rPr>
          <w:rFonts w:hint="eastAsia"/>
          <w:sz w:val="24"/>
          <w:u w:val="single" w:color="auto"/>
        </w:rPr>
        <w:t>　</w:t>
      </w:r>
    </w:p>
    <w:p>
      <w:pPr>
        <w:pStyle w:val="0"/>
        <w:jc w:val="center"/>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11430</wp:posOffset>
                </wp:positionH>
                <wp:positionV relativeFrom="paragraph">
                  <wp:posOffset>175260</wp:posOffset>
                </wp:positionV>
                <wp:extent cx="6448425" cy="7077075"/>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wps:spPr>
                        <a:xfrm>
                          <a:off x="0" y="0"/>
                          <a:ext cx="6448425" cy="7077075"/>
                        </a:xfrm>
                        <a:prstGeom prst="rect">
                          <a:avLst/>
                        </a:prstGeom>
                        <a:noFill/>
                        <a:ln w="12700">
                          <a:solidFill>
                            <a:schemeClr val="tx1"/>
                          </a:solidFill>
                          <a:prstDash val="dash"/>
                        </a:ln>
                      </wps:spPr>
                      <wps:style>
                        <a:lnRef idx="2">
                          <a:schemeClr val="accent6"/>
                        </a:lnRef>
                        <a:fillRef idx="1">
                          <a:schemeClr val="lt1"/>
                        </a:fillRef>
                        <a:effectRef idx="0">
                          <a:schemeClr val="accent6"/>
                        </a:effectRef>
                        <a:fontRef idx="minor">
                          <a:schemeClr val="dk1"/>
                        </a:fontRef>
                      </wps:style>
                      <wps:bodyPr/>
                    </wps:wsp>
                  </a:graphicData>
                </a:graphic>
              </wp:anchor>
            </w:drawing>
          </mc:Choice>
          <mc:Fallback>
            <w:pict>
              <v:rect id="正方形/長方形 1" style="mso-wrap-distance-right:9pt;mso-wrap-distance-bottom:0pt;margin-top:13.8pt;mso-position-vertical-relative:text;mso-position-horizontal-relative:text;position:absolute;height:557.25pt;mso-wrap-distance-top:0pt;width:507.75pt;mso-wrap-distance-left:9pt;margin-left:0.9pt;z-index:2;" o:spid="_x0000_s1026" o:allowincell="t" o:allowoverlap="t" filled="f" stroked="t" strokecolor="#000000 [3213]" strokeweight="1pt" o:spt="1">
                <v:fill/>
                <v:stroke linestyle="single" endcap="flat" dashstyle="dash" filltype="solid"/>
                <v:textbox style="layout-flow:horizontal;"/>
                <v:imagedata o:title=""/>
                <w10:wrap type="none" anchorx="text" anchory="text"/>
              </v:rect>
            </w:pict>
          </mc:Fallback>
        </mc:AlternateContent>
      </w:r>
      <w:r>
        <w:rPr>
          <w:rFonts w:hint="eastAsia"/>
          <w:sz w:val="22"/>
        </w:rPr>
        <w:t>意見書作成の注意点</w:t>
      </w:r>
    </w:p>
    <w:p>
      <w:pPr>
        <w:pStyle w:val="0"/>
        <w:rPr>
          <w:rFonts w:hint="default"/>
          <w:b w:val="1"/>
        </w:rPr>
      </w:pPr>
      <w:r>
        <w:rPr>
          <w:rFonts w:hint="eastAsia"/>
          <w:b w:val="1"/>
        </w:rPr>
        <w:t>（１）「現在までの支援内容・経過」</w:t>
      </w:r>
    </w:p>
    <w:p>
      <w:pPr>
        <w:pStyle w:val="0"/>
        <w:ind w:left="420" w:hanging="420" w:hangingChars="200"/>
        <w:rPr>
          <w:rFonts w:hint="default"/>
        </w:rPr>
      </w:pPr>
      <w:r>
        <w:rPr>
          <w:rFonts w:hint="eastAsia"/>
        </w:rPr>
        <w:t>　　　サービス利用してから現在までの支援内容及びその経過、評価結果について記載してください。</w:t>
      </w:r>
    </w:p>
    <w:p>
      <w:pPr>
        <w:pStyle w:val="0"/>
        <w:ind w:left="211" w:hanging="211" w:hangingChars="100"/>
        <w:rPr>
          <w:rFonts w:hint="default"/>
          <w:b w:val="1"/>
        </w:rPr>
      </w:pPr>
      <w:r>
        <w:rPr>
          <w:rFonts w:hint="eastAsia"/>
          <w:b w:val="1"/>
        </w:rPr>
        <w:t>（２）「延長が必要となる理由」</w:t>
      </w:r>
    </w:p>
    <w:p>
      <w:pPr>
        <w:pStyle w:val="0"/>
        <w:ind w:left="420" w:hanging="420" w:hangingChars="200"/>
        <w:rPr>
          <w:rFonts w:hint="default"/>
        </w:rPr>
      </w:pPr>
      <w:r>
        <w:rPr>
          <w:rFonts w:hint="eastAsia"/>
        </w:rPr>
        <w:t>　　　以下の「標準利用期間を超えてサービスの提供が必要であると認められる場合」を留意の上、そのサービスを継続することが必要である固有の理由を具体的に記載してください。</w:t>
      </w:r>
    </w:p>
    <w:p>
      <w:pPr>
        <w:pStyle w:val="0"/>
        <w:ind w:left="420" w:hanging="420" w:hangingChars="200"/>
        <w:rPr>
          <w:rFonts w:hint="default"/>
        </w:rPr>
      </w:pPr>
      <w:r>
        <w:rPr>
          <w:rFonts w:hint="eastAsia"/>
        </w:rPr>
        <w:t>　　　「日中に通所する場所が必要」「利用者相互の関わりが必要」などといったサービス全般に共通するような理由は認められません。</w:t>
      </w:r>
    </w:p>
    <w:tbl>
      <w:tblPr>
        <w:tblStyle w:val="25"/>
        <w:tblW w:w="9576" w:type="dxa"/>
        <w:jc w:val="left"/>
        <w:tblInd w:w="392" w:type="dxa"/>
        <w:tblLayout w:type="fixed"/>
        <w:tblLook w:firstRow="1" w:lastRow="0" w:firstColumn="1" w:lastColumn="0" w:noHBand="0" w:noVBand="1" w:val="04A0"/>
      </w:tblPr>
      <w:tblGrid>
        <w:gridCol w:w="2551"/>
        <w:gridCol w:w="7025"/>
      </w:tblGrid>
      <w:tr>
        <w:trPr/>
        <w:tc>
          <w:tcPr>
            <w:tcW w:w="9576" w:type="dxa"/>
            <w:gridSpan w:val="2"/>
            <w:vAlign w:val="top"/>
          </w:tcPr>
          <w:p>
            <w:pPr>
              <w:pStyle w:val="0"/>
              <w:jc w:val="center"/>
              <w:rPr>
                <w:rFonts w:hint="default"/>
                <w:sz w:val="21"/>
              </w:rPr>
            </w:pPr>
            <w:r>
              <w:rPr>
                <w:rFonts w:hint="eastAsia"/>
                <w:sz w:val="21"/>
              </w:rPr>
              <w:t>標準利用期間を超えてサービスの提供が必要であると認められる場合</w:t>
            </w:r>
          </w:p>
        </w:tc>
      </w:tr>
      <w:tr>
        <w:trPr>
          <w:trHeight w:val="454" w:hRule="atLeast"/>
        </w:trPr>
        <w:tc>
          <w:tcPr>
            <w:tcW w:w="2551" w:type="dxa"/>
            <w:vAlign w:val="center"/>
          </w:tcPr>
          <w:p>
            <w:pPr>
              <w:pStyle w:val="0"/>
              <w:spacing w:line="280" w:lineRule="exact"/>
              <w:rPr>
                <w:rFonts w:hint="default"/>
                <w:sz w:val="21"/>
              </w:rPr>
            </w:pPr>
            <w:r>
              <w:rPr>
                <w:rFonts w:hint="eastAsia"/>
                <w:sz w:val="21"/>
              </w:rPr>
              <w:t>自立訓練（機能訓練）</w:t>
            </w:r>
          </w:p>
        </w:tc>
        <w:tc>
          <w:tcPr>
            <w:tcW w:w="7025" w:type="dxa"/>
            <w:vAlign w:val="top"/>
          </w:tcPr>
          <w:p>
            <w:pPr>
              <w:pStyle w:val="0"/>
              <w:spacing w:line="280" w:lineRule="exact"/>
              <w:rPr>
                <w:rFonts w:hint="default"/>
                <w:sz w:val="21"/>
              </w:rPr>
            </w:pPr>
            <w:r>
              <w:rPr>
                <w:rFonts w:hint="eastAsia"/>
                <w:sz w:val="21"/>
              </w:rPr>
              <w:t>リハビリや各種療法を実施しており、さらに継続する必要があること。地域・在宅生活に向けて、具体的な調整や支援が必要であること。</w:t>
            </w:r>
          </w:p>
        </w:tc>
      </w:tr>
      <w:tr>
        <w:trPr>
          <w:trHeight w:val="454" w:hRule="atLeast"/>
        </w:trPr>
        <w:tc>
          <w:tcPr>
            <w:tcW w:w="2551" w:type="dxa"/>
            <w:vAlign w:val="center"/>
          </w:tcPr>
          <w:p>
            <w:pPr>
              <w:pStyle w:val="0"/>
              <w:spacing w:line="280" w:lineRule="exact"/>
              <w:rPr>
                <w:rFonts w:hint="default"/>
                <w:sz w:val="21"/>
              </w:rPr>
            </w:pPr>
            <w:r>
              <w:rPr>
                <w:rFonts w:hint="eastAsia"/>
                <w:sz w:val="21"/>
              </w:rPr>
              <w:t>自立訓練（生活訓練）</w:t>
            </w:r>
          </w:p>
          <w:p>
            <w:pPr>
              <w:pStyle w:val="0"/>
              <w:spacing w:line="280" w:lineRule="exact"/>
              <w:rPr>
                <w:rFonts w:hint="default"/>
                <w:sz w:val="21"/>
              </w:rPr>
            </w:pPr>
            <w:r>
              <w:rPr>
                <w:rFonts w:hint="eastAsia"/>
                <w:sz w:val="21"/>
              </w:rPr>
              <w:t>宿泊型自立訓練</w:t>
            </w:r>
          </w:p>
        </w:tc>
        <w:tc>
          <w:tcPr>
            <w:tcW w:w="7025" w:type="dxa"/>
            <w:vAlign w:val="top"/>
          </w:tcPr>
          <w:p>
            <w:pPr>
              <w:pStyle w:val="0"/>
              <w:spacing w:line="280" w:lineRule="exact"/>
              <w:rPr>
                <w:rFonts w:hint="default"/>
                <w:sz w:val="21"/>
              </w:rPr>
            </w:pPr>
            <w:r>
              <w:rPr>
                <w:rFonts w:hint="eastAsia"/>
                <w:sz w:val="21"/>
              </w:rPr>
              <w:t>地域・在宅生活に向けて、具体的な社会生活上のスキルを学ぶ必要があること、若しくは現在訓練中でさらに継続が認められること。</w:t>
            </w:r>
          </w:p>
        </w:tc>
      </w:tr>
      <w:tr>
        <w:trPr>
          <w:trHeight w:val="454" w:hRule="atLeast"/>
        </w:trPr>
        <w:tc>
          <w:tcPr>
            <w:tcW w:w="2551" w:type="dxa"/>
            <w:vAlign w:val="center"/>
          </w:tcPr>
          <w:p>
            <w:pPr>
              <w:pStyle w:val="0"/>
              <w:spacing w:line="280" w:lineRule="exact"/>
              <w:rPr>
                <w:rFonts w:hint="default"/>
                <w:sz w:val="21"/>
              </w:rPr>
            </w:pPr>
            <w:r>
              <w:rPr>
                <w:rFonts w:hint="eastAsia"/>
                <w:sz w:val="21"/>
              </w:rPr>
              <w:t>就労移行支援</w:t>
            </w:r>
          </w:p>
        </w:tc>
        <w:tc>
          <w:tcPr>
            <w:tcW w:w="7025" w:type="dxa"/>
            <w:vAlign w:val="top"/>
          </w:tcPr>
          <w:p>
            <w:pPr>
              <w:pStyle w:val="0"/>
              <w:spacing w:line="280" w:lineRule="exact"/>
              <w:rPr>
                <w:rFonts w:hint="default"/>
                <w:sz w:val="21"/>
              </w:rPr>
            </w:pPr>
            <w:r>
              <w:rPr>
                <w:rFonts w:hint="eastAsia"/>
                <w:sz w:val="21"/>
              </w:rPr>
              <w:t>更新時点で一般就労への具体的な見通しがあること。</w:t>
            </w:r>
          </w:p>
          <w:p>
            <w:pPr>
              <w:pStyle w:val="0"/>
              <w:spacing w:line="280" w:lineRule="exact"/>
              <w:rPr>
                <w:rFonts w:hint="default"/>
                <w:sz w:val="21"/>
              </w:rPr>
            </w:pPr>
            <w:r>
              <w:rPr>
                <w:rFonts w:hint="eastAsia"/>
                <w:sz w:val="21"/>
              </w:rPr>
              <w:t>（採用が内定している、現在職場実習中である、今後具体的な職場実習の予定がある。など）</w:t>
            </w:r>
          </w:p>
        </w:tc>
      </w:tr>
      <w:tr>
        <w:trPr>
          <w:trHeight w:val="454" w:hRule="atLeast"/>
        </w:trPr>
        <w:tc>
          <w:tcPr>
            <w:tcW w:w="2551" w:type="dxa"/>
            <w:vAlign w:val="center"/>
          </w:tcPr>
          <w:p>
            <w:pPr>
              <w:pStyle w:val="0"/>
              <w:spacing w:line="280" w:lineRule="exact"/>
              <w:rPr>
                <w:rFonts w:hint="eastAsia"/>
                <w:sz w:val="21"/>
              </w:rPr>
            </w:pPr>
            <w:r>
              <w:rPr>
                <w:rFonts w:hint="eastAsia"/>
                <w:sz w:val="21"/>
              </w:rPr>
              <w:t>自立生活援助</w:t>
            </w:r>
          </w:p>
        </w:tc>
        <w:tc>
          <w:tcPr>
            <w:tcW w:w="7025" w:type="dxa"/>
            <w:vAlign w:val="top"/>
          </w:tcPr>
          <w:p>
            <w:pPr>
              <w:pStyle w:val="0"/>
              <w:spacing w:line="280" w:lineRule="exact"/>
              <w:rPr>
                <w:rFonts w:hint="eastAsia"/>
                <w:sz w:val="21"/>
              </w:rPr>
            </w:pPr>
            <w:r>
              <w:rPr>
                <w:rFonts w:hint="eastAsia"/>
                <w:sz w:val="21"/>
              </w:rPr>
              <w:t>一人暮らしでの生活で、理解力や生活力等に不安が残り、継続したサービスの必要性が認められること。</w:t>
            </w:r>
          </w:p>
        </w:tc>
      </w:tr>
      <w:tr>
        <w:trPr>
          <w:trHeight w:val="454" w:hRule="atLeast"/>
        </w:trPr>
        <w:tc>
          <w:tcPr>
            <w:tcW w:w="2551" w:type="dxa"/>
            <w:vAlign w:val="center"/>
          </w:tcPr>
          <w:p>
            <w:pPr>
              <w:pStyle w:val="0"/>
              <w:spacing w:line="280" w:lineRule="exact"/>
              <w:rPr>
                <w:rFonts w:hint="eastAsia"/>
                <w:sz w:val="21"/>
              </w:rPr>
            </w:pPr>
            <w:r>
              <w:rPr>
                <w:rFonts w:hint="eastAsia"/>
                <w:sz w:val="21"/>
              </w:rPr>
              <w:t>共同生活援助（地域移行支援型ホーム）</w:t>
            </w:r>
          </w:p>
        </w:tc>
        <w:tc>
          <w:tcPr>
            <w:tcW w:w="7025" w:type="dxa"/>
            <w:vAlign w:val="top"/>
          </w:tcPr>
          <w:p>
            <w:pPr>
              <w:pStyle w:val="0"/>
              <w:spacing w:line="280" w:lineRule="exact"/>
              <w:rPr>
                <w:rFonts w:hint="eastAsia"/>
                <w:sz w:val="21"/>
              </w:rPr>
            </w:pPr>
            <w:r>
              <w:rPr>
                <w:rFonts w:hint="eastAsia"/>
                <w:sz w:val="21"/>
              </w:rPr>
              <w:t>早期に地域移行ができる体制が見込まれていること。</w:t>
            </w:r>
          </w:p>
        </w:tc>
      </w:tr>
      <w:tr>
        <w:trPr>
          <w:trHeight w:val="454" w:hRule="atLeast"/>
        </w:trPr>
        <w:tc>
          <w:tcPr>
            <w:tcW w:w="2551" w:type="dxa"/>
            <w:vAlign w:val="center"/>
          </w:tcPr>
          <w:p>
            <w:pPr>
              <w:pStyle w:val="0"/>
              <w:spacing w:line="280" w:lineRule="exact"/>
              <w:rPr>
                <w:rFonts w:hint="eastAsia"/>
                <w:sz w:val="21"/>
              </w:rPr>
            </w:pPr>
            <w:r>
              <w:rPr>
                <w:rFonts w:hint="eastAsia"/>
                <w:sz w:val="21"/>
              </w:rPr>
              <w:t>共同生活援助（サテライト型住居利用）</w:t>
            </w:r>
          </w:p>
        </w:tc>
        <w:tc>
          <w:tcPr>
            <w:tcW w:w="7025" w:type="dxa"/>
            <w:vAlign w:val="top"/>
          </w:tcPr>
          <w:p>
            <w:pPr>
              <w:pStyle w:val="0"/>
              <w:spacing w:line="280" w:lineRule="exact"/>
              <w:rPr>
                <w:rFonts w:hint="eastAsia"/>
                <w:sz w:val="21"/>
              </w:rPr>
            </w:pPr>
            <w:r>
              <w:rPr>
                <w:rFonts w:hint="eastAsia"/>
                <w:sz w:val="21"/>
              </w:rPr>
              <w:t>単身生活への移行が見込まれていること。</w:t>
            </w:r>
          </w:p>
        </w:tc>
      </w:tr>
    </w:tbl>
    <w:p>
      <w:pPr>
        <w:pStyle w:val="0"/>
        <w:ind w:left="211" w:hanging="211" w:hangingChars="100"/>
        <w:rPr>
          <w:rFonts w:hint="default"/>
          <w:b w:val="1"/>
        </w:rPr>
      </w:pPr>
      <w:r>
        <w:rPr>
          <w:rFonts w:hint="eastAsia"/>
          <w:b w:val="1"/>
        </w:rPr>
        <w:t>（３）「添付書類」</w:t>
      </w:r>
    </w:p>
    <w:p>
      <w:pPr>
        <w:pStyle w:val="0"/>
        <w:ind w:left="420" w:leftChars="200" w:firstLine="210" w:firstLineChars="100"/>
        <w:rPr>
          <w:rFonts w:hint="default"/>
        </w:rPr>
      </w:pPr>
      <w:r>
        <w:rPr>
          <w:rFonts w:hint="eastAsia"/>
        </w:rPr>
        <w:t>現在の個別支援計画・アセスメント表の写し、延長期間中の目標及び支援内容を具体的に記載した個別支援計画（案）を添付してください。様式は事業所の作成している任意の様式で差し支えありません。</w:t>
      </w:r>
    </w:p>
    <w:p>
      <w:pPr>
        <w:pStyle w:val="0"/>
        <w:rPr>
          <w:rFonts w:hint="default"/>
          <w:b w:val="1"/>
        </w:rPr>
      </w:pPr>
      <w:r>
        <w:rPr>
          <w:rFonts w:hint="eastAsia"/>
          <w:b w:val="1"/>
        </w:rPr>
        <w:t>（４）「本人同意欄」</w:t>
      </w:r>
    </w:p>
    <w:p>
      <w:pPr>
        <w:pStyle w:val="0"/>
        <w:ind w:left="420" w:hanging="420" w:hangingChars="200"/>
        <w:rPr>
          <w:rFonts w:hint="default"/>
        </w:rPr>
      </w:pPr>
      <w:r>
        <w:rPr>
          <w:rFonts w:hint="eastAsia"/>
        </w:rPr>
        <w:t>　　　サービス利用者にサービスの延長の希望・意見書の内容を確認してもらい、日付、署名及び押印をもらってください。</w:t>
      </w:r>
    </w:p>
    <w:p>
      <w:pPr>
        <w:pStyle w:val="0"/>
        <w:ind w:left="211" w:hanging="211" w:hangingChars="100"/>
        <w:rPr>
          <w:rFonts w:hint="default"/>
          <w:b w:val="1"/>
        </w:rPr>
      </w:pPr>
      <w:r>
        <w:rPr>
          <w:rFonts w:hint="eastAsia"/>
          <w:b w:val="1"/>
        </w:rPr>
        <w:t>（５）その他</w:t>
      </w:r>
    </w:p>
    <w:p>
      <w:pPr>
        <w:pStyle w:val="0"/>
        <w:ind w:left="210" w:hanging="210" w:hangingChars="100"/>
        <w:rPr>
          <w:rFonts w:hint="default"/>
        </w:rPr>
      </w:pPr>
      <w:r>
        <w:rPr>
          <w:rFonts w:hint="eastAsia"/>
        </w:rPr>
        <w:t>　　・意見書はＡ４サイズで両面印刷してください。</w:t>
      </w:r>
    </w:p>
    <w:p>
      <w:pPr>
        <w:pStyle w:val="0"/>
        <w:ind w:left="210" w:hanging="210" w:hangingChars="100"/>
        <w:rPr>
          <w:rFonts w:hint="default"/>
        </w:rPr>
      </w:pPr>
      <w:r>
        <w:rPr>
          <w:rFonts w:hint="eastAsia"/>
        </w:rPr>
        <w:t>　　・記載欄に記載しきれない場合には、別紙に記載し提出してください。</w:t>
      </w:r>
    </w:p>
    <w:p>
      <w:pPr>
        <w:pStyle w:val="0"/>
        <w:ind w:left="630" w:hanging="630" w:hangingChars="300"/>
        <w:rPr>
          <w:rFonts w:hint="default"/>
        </w:rPr>
      </w:pPr>
      <w:r>
        <w:rPr>
          <w:rFonts w:hint="eastAsia"/>
        </w:rPr>
        <w:t>　　・提出期限は、当該サービスが終了する月に行われる障がい総合支援認定審査会開催日（毎月第２金曜日）の</w:t>
      </w:r>
      <w:r>
        <w:rPr>
          <w:rFonts w:hint="eastAsia" w:asciiTheme="minorEastAsia" w:hAnsiTheme="minorEastAsia"/>
        </w:rPr>
        <w:t>10</w:t>
      </w:r>
      <w:r>
        <w:rPr>
          <w:rFonts w:hint="eastAsia" w:asciiTheme="minorEastAsia" w:hAnsiTheme="minorEastAsia"/>
        </w:rPr>
        <w:t>日</w:t>
      </w:r>
      <w:r>
        <w:rPr>
          <w:rFonts w:hint="eastAsia"/>
        </w:rPr>
        <w:t>前までです。遅れる場合は事前に必ず福祉課へ連絡してください。</w:t>
      </w:r>
    </w:p>
    <w:p>
      <w:pPr>
        <w:pStyle w:val="0"/>
        <w:ind w:left="630" w:hanging="630" w:hangingChars="300"/>
        <w:rPr>
          <w:rFonts w:hint="default"/>
        </w:rPr>
      </w:pPr>
    </w:p>
    <w:p>
      <w:pPr>
        <w:pStyle w:val="0"/>
        <w:ind w:left="630" w:hanging="630" w:hangingChars="300"/>
        <w:rPr>
          <w:rFonts w:hint="default"/>
        </w:rPr>
      </w:pPr>
      <w:r>
        <w:rPr>
          <w:rFonts w:hint="eastAsia"/>
        </w:rPr>
        <w:t>※市処理欄</w:t>
      </w:r>
    </w:p>
    <w:tbl>
      <w:tblPr>
        <w:tblStyle w:val="25"/>
        <w:tblW w:w="10206" w:type="dxa"/>
        <w:jc w:val="left"/>
        <w:tblInd w:w="108" w:type="dxa"/>
        <w:tblLayout w:type="fixed"/>
        <w:tblLook w:firstRow="1" w:lastRow="0" w:firstColumn="1" w:lastColumn="0" w:noHBand="0" w:noVBand="1" w:val="04A0"/>
      </w:tblPr>
      <w:tblGrid>
        <w:gridCol w:w="1843"/>
        <w:gridCol w:w="567"/>
        <w:gridCol w:w="7796"/>
      </w:tblGrid>
      <w:tr>
        <w:trPr/>
        <w:tc>
          <w:tcPr>
            <w:tcW w:w="1843" w:type="dxa"/>
            <w:vAlign w:val="top"/>
          </w:tcPr>
          <w:p>
            <w:pPr>
              <w:pStyle w:val="0"/>
              <w:jc w:val="center"/>
              <w:rPr>
                <w:rFonts w:hint="default"/>
              </w:rPr>
            </w:pPr>
            <w:r>
              <w:rPr>
                <w:rFonts w:hint="eastAsia"/>
              </w:rPr>
              <w:t>審査会開催日</w:t>
            </w:r>
          </w:p>
        </w:tc>
        <w:tc>
          <w:tcPr>
            <w:tcW w:w="8363" w:type="dxa"/>
            <w:gridSpan w:val="2"/>
            <w:vAlign w:val="top"/>
          </w:tcPr>
          <w:p>
            <w:pPr>
              <w:pStyle w:val="0"/>
              <w:rPr>
                <w:rFonts w:hint="default"/>
              </w:rPr>
            </w:pPr>
            <w:r>
              <w:rPr>
                <w:rFonts w:hint="eastAsia"/>
              </w:rPr>
              <w:t>　　　　　年　　　月　　　日（　　）</w:t>
            </w:r>
          </w:p>
        </w:tc>
      </w:tr>
      <w:tr>
        <w:trPr/>
        <w:tc>
          <w:tcPr>
            <w:tcW w:w="1843" w:type="dxa"/>
            <w:vMerge w:val="restart"/>
            <w:vAlign w:val="center"/>
          </w:tcPr>
          <w:p>
            <w:pPr>
              <w:pStyle w:val="0"/>
              <w:jc w:val="center"/>
              <w:rPr>
                <w:rFonts w:hint="default"/>
              </w:rPr>
            </w:pPr>
            <w:r>
              <w:rPr>
                <w:rFonts w:hint="eastAsia"/>
              </w:rPr>
              <w:t>審査結果及び</w:t>
            </w:r>
          </w:p>
          <w:p>
            <w:pPr>
              <w:pStyle w:val="0"/>
              <w:jc w:val="center"/>
              <w:rPr>
                <w:rFonts w:hint="default"/>
              </w:rPr>
            </w:pPr>
            <w:r>
              <w:rPr>
                <w:rFonts w:hint="eastAsia"/>
              </w:rPr>
              <w:t>その理由</w:t>
            </w:r>
          </w:p>
        </w:tc>
        <w:tc>
          <w:tcPr>
            <w:tcW w:w="567"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jc w:val="center"/>
              <w:rPr>
                <w:rFonts w:hint="default"/>
              </w:rPr>
            </w:pPr>
            <w:r>
              <w:rPr>
                <w:rFonts w:hint="eastAsia"/>
              </w:rPr>
              <w:t>１</w:t>
            </w:r>
          </w:p>
        </w:tc>
        <w:tc>
          <w:tcPr>
            <w:tcW w:w="7796"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spacing w:line="280" w:lineRule="exact"/>
              <w:rPr>
                <w:rFonts w:hint="default"/>
              </w:rPr>
            </w:pPr>
            <w:r>
              <w:rPr>
                <w:rFonts w:hint="eastAsia"/>
              </w:rPr>
              <w:t>現時点では十分な訓練・支援効果を得られていないが、継続してサービスを利用することで改善が見込まれるため、サービスの利用の継続が適当。</w:t>
            </w:r>
          </w:p>
        </w:tc>
      </w:tr>
      <w:tr>
        <w:trPr/>
        <w:tc>
          <w:tcPr>
            <w:tcW w:w="1843" w:type="dxa"/>
            <w:vMerge w:val="continue"/>
            <w:vAlign w:val="top"/>
          </w:tcPr>
          <w:p>
            <w:pPr>
              <w:pStyle w:val="0"/>
              <w:rPr>
                <w:rFonts w:hint="default"/>
              </w:rPr>
            </w:pPr>
          </w:p>
        </w:tc>
        <w:tc>
          <w:tcPr>
            <w:tcW w:w="567"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jc w:val="center"/>
              <w:rPr>
                <w:rFonts w:hint="default"/>
              </w:rPr>
            </w:pPr>
            <w:r>
              <w:rPr>
                <w:rFonts w:hint="eastAsia"/>
              </w:rPr>
              <w:t>２</w:t>
            </w:r>
          </w:p>
        </w:tc>
        <w:tc>
          <w:tcPr>
            <w:tcW w:w="7796"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十分な訓練・支援効果が見込まれないため、サービスの利用の継続は不適当。</w:t>
            </w:r>
          </w:p>
        </w:tc>
      </w:tr>
      <w:tr>
        <w:trPr/>
        <w:tc>
          <w:tcPr>
            <w:tcW w:w="1843" w:type="dxa"/>
            <w:vMerge w:val="continue"/>
            <w:vAlign w:val="top"/>
          </w:tcPr>
          <w:p>
            <w:pPr>
              <w:pStyle w:val="0"/>
              <w:rPr>
                <w:rFonts w:hint="default"/>
              </w:rPr>
            </w:pPr>
          </w:p>
        </w:tc>
        <w:tc>
          <w:tcPr>
            <w:tcW w:w="567"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jc w:val="center"/>
              <w:rPr>
                <w:rFonts w:hint="default"/>
              </w:rPr>
            </w:pPr>
            <w:r>
              <w:rPr>
                <w:rFonts w:hint="eastAsia"/>
              </w:rPr>
              <w:t>３</w:t>
            </w:r>
          </w:p>
        </w:tc>
        <w:tc>
          <w:tcPr>
            <w:tcW w:w="7796"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訓練・支援による十分な効果が得られたため、サービスの利用の継続は不要。</w:t>
            </w:r>
          </w:p>
        </w:tc>
      </w:tr>
      <w:tr>
        <w:trPr/>
        <w:tc>
          <w:tcPr>
            <w:tcW w:w="1843" w:type="dxa"/>
            <w:vMerge w:val="continue"/>
            <w:vAlign w:val="top"/>
          </w:tcPr>
          <w:p>
            <w:pPr>
              <w:pStyle w:val="0"/>
              <w:rPr>
                <w:rFonts w:hint="default"/>
              </w:rPr>
            </w:pPr>
          </w:p>
        </w:tc>
        <w:tc>
          <w:tcPr>
            <w:tcW w:w="567"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jc w:val="center"/>
              <w:rPr>
                <w:rFonts w:hint="default"/>
              </w:rPr>
            </w:pPr>
            <w:r>
              <w:rPr>
                <w:rFonts w:hint="eastAsia"/>
              </w:rPr>
              <w:t>４</w:t>
            </w:r>
          </w:p>
        </w:tc>
        <w:tc>
          <w:tcPr>
            <w:tcW w:w="7796"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その他（　　　　　　　　　　　　　　　　　　　　　　　　　　　）</w:t>
            </w:r>
          </w:p>
        </w:tc>
      </w:tr>
      <w:tr>
        <w:trPr>
          <w:trHeight w:val="860" w:hRule="atLeast"/>
        </w:trPr>
        <w:tc>
          <w:tcPr>
            <w:tcW w:w="1843" w:type="dxa"/>
            <w:vAlign w:val="center"/>
          </w:tcPr>
          <w:p>
            <w:pPr>
              <w:pStyle w:val="0"/>
              <w:jc w:val="center"/>
              <w:rPr>
                <w:rFonts w:hint="default"/>
              </w:rPr>
            </w:pPr>
            <w:r>
              <w:rPr>
                <w:rFonts w:hint="eastAsia"/>
              </w:rPr>
              <w:t>意見等</w:t>
            </w:r>
          </w:p>
        </w:tc>
        <w:tc>
          <w:tcPr>
            <w:tcW w:w="8363" w:type="dxa"/>
            <w:gridSpan w:val="2"/>
            <w:vAlign w:val="top"/>
          </w:tcPr>
          <w:p>
            <w:pPr>
              <w:pStyle w:val="0"/>
              <w:rPr>
                <w:rFonts w:hint="default"/>
              </w:rPr>
            </w:pPr>
          </w:p>
        </w:tc>
      </w:tr>
    </w:tbl>
    <w:p>
      <w:pPr>
        <w:pStyle w:val="0"/>
        <w:rPr>
          <w:rFonts w:hint="default"/>
        </w:rPr>
      </w:pPr>
    </w:p>
    <w:sectPr>
      <w:pgSz w:w="11906" w:h="16838"/>
      <w:pgMar w:top="737" w:right="1077" w:bottom="737" w:left="1077" w:header="851" w:footer="113"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rPr>
      <w:sz w:val="24"/>
    </w:rPr>
  </w:style>
  <w:style w:type="character" w:styleId="20" w:customStyle="1">
    <w:name w:val="記 (文字)"/>
    <w:basedOn w:val="10"/>
    <w:next w:val="20"/>
    <w:link w:val="19"/>
    <w:uiPriority w:val="0"/>
    <w:rPr>
      <w:sz w:val="24"/>
    </w:rPr>
  </w:style>
  <w:style w:type="paragraph" w:styleId="21">
    <w:name w:val="Closing"/>
    <w:basedOn w:val="0"/>
    <w:next w:val="21"/>
    <w:link w:val="22"/>
    <w:uiPriority w:val="0"/>
    <w:pPr>
      <w:jc w:val="right"/>
    </w:pPr>
    <w:rPr>
      <w:sz w:val="24"/>
    </w:rPr>
  </w:style>
  <w:style w:type="character" w:styleId="22" w:customStyle="1">
    <w:name w:val="結語 (文字)"/>
    <w:basedOn w:val="10"/>
    <w:next w:val="22"/>
    <w:link w:val="21"/>
    <w:uiPriority w:val="0"/>
    <w:rPr>
      <w:sz w:val="24"/>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179</TotalTime>
  <Pages>2</Pages>
  <Words>1</Words>
  <Characters>1432</Characters>
  <Application>JUST Note</Application>
  <Lines>241</Lines>
  <Paragraphs>80</Paragraphs>
  <CharactersWithSpaces>1635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master</dc:creator>
  <cp:lastModifiedBy>水野　沙織</cp:lastModifiedBy>
  <cp:lastPrinted>2021-04-28T02:59:50Z</cp:lastPrinted>
  <dcterms:created xsi:type="dcterms:W3CDTF">2016-08-15T10:26:00Z</dcterms:created>
  <dcterms:modified xsi:type="dcterms:W3CDTF">2018-05-17T08:36:44Z</dcterms:modified>
  <cp:revision>6</cp:revision>
</cp:coreProperties>
</file>